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997" w:rsidRPr="004B0997" w:rsidRDefault="004B0997" w:rsidP="004B0997">
      <w:pPr>
        <w:spacing w:after="0"/>
        <w:rPr>
          <w:rFonts w:eastAsia="MS Mincho"/>
          <w:b/>
          <w:sz w:val="24"/>
          <w:szCs w:val="24"/>
          <w:u w:val="single"/>
          <w:lang w:val="en-GB" w:eastAsia="ja-JP"/>
        </w:rPr>
      </w:pPr>
      <w:r w:rsidRPr="004B0997">
        <w:rPr>
          <w:rFonts w:eastAsia="MS Mincho" w:hint="eastAsia"/>
          <w:b/>
          <w:sz w:val="24"/>
          <w:szCs w:val="24"/>
          <w:u w:val="single"/>
          <w:lang w:val="en-GB" w:eastAsia="ja-JP"/>
        </w:rPr>
        <w:t>Mandatory annexe 2</w:t>
      </w:r>
    </w:p>
    <w:p w:rsidR="004B0997" w:rsidRPr="004B0997" w:rsidRDefault="004B0997" w:rsidP="004B0997">
      <w:pPr>
        <w:spacing w:after="0"/>
        <w:rPr>
          <w:rFonts w:eastAsia="MS Mincho"/>
          <w:b/>
          <w:sz w:val="24"/>
          <w:szCs w:val="24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 w:val="24"/>
          <w:szCs w:val="24"/>
          <w:lang w:val="en-GB" w:eastAsia="ja-JP"/>
        </w:rPr>
      </w:pPr>
      <w:r w:rsidRPr="004B0997">
        <w:rPr>
          <w:rFonts w:eastAsia="MS Mincho"/>
          <w:b/>
          <w:sz w:val="24"/>
          <w:szCs w:val="24"/>
          <w:lang w:val="en-GB" w:eastAsia="ja-JP"/>
        </w:rPr>
        <w:t>Addressing Root Causes Fund – Application form</w:t>
      </w:r>
      <w:r w:rsidRPr="004B0997">
        <w:rPr>
          <w:rFonts w:eastAsia="MS Mincho" w:hint="eastAsia"/>
          <w:b/>
          <w:sz w:val="24"/>
          <w:szCs w:val="24"/>
          <w:lang w:val="en-GB" w:eastAsia="ja-JP"/>
        </w:rPr>
        <w:t>at</w:t>
      </w:r>
      <w:r w:rsidRPr="004B0997">
        <w:rPr>
          <w:rFonts w:eastAsia="MS Mincho"/>
          <w:b/>
          <w:sz w:val="24"/>
          <w:szCs w:val="24"/>
          <w:lang w:val="en-GB" w:eastAsia="ja-JP"/>
        </w:rPr>
        <w:t xml:space="preserve"> for</w:t>
      </w:r>
      <w:r w:rsidRPr="004B0997">
        <w:rPr>
          <w:rFonts w:eastAsia="MS Mincho" w:hint="eastAsia"/>
          <w:b/>
          <w:sz w:val="24"/>
          <w:szCs w:val="24"/>
          <w:lang w:val="en-GB" w:eastAsia="ja-JP"/>
        </w:rPr>
        <w:t xml:space="preserve"> </w:t>
      </w:r>
      <w:r w:rsidRPr="004B0997">
        <w:rPr>
          <w:rFonts w:eastAsia="MS Mincho"/>
          <w:b/>
          <w:sz w:val="24"/>
          <w:szCs w:val="24"/>
          <w:lang w:val="en-GB" w:eastAsia="ja-JP"/>
        </w:rPr>
        <w:t>the concept note</w:t>
      </w:r>
    </w:p>
    <w:p w:rsidR="004B0997" w:rsidRPr="004B0997" w:rsidRDefault="004B0997" w:rsidP="004B0997">
      <w:pPr>
        <w:spacing w:after="0"/>
        <w:rPr>
          <w:rFonts w:eastAsia="MS Mincho"/>
          <w:b/>
          <w:sz w:val="24"/>
          <w:szCs w:val="24"/>
          <w:lang w:val="en-GB" w:eastAsia="ja-JP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550"/>
        <w:gridCol w:w="6550"/>
      </w:tblGrid>
      <w:tr w:rsidR="004B0997" w:rsidRPr="004B0997" w:rsidTr="00C10D01"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Name applicant/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>lead party</w:t>
            </w:r>
          </w:p>
        </w:tc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</w:p>
        </w:tc>
      </w:tr>
      <w:tr w:rsidR="004B0997" w:rsidRPr="004B0997" w:rsidTr="00C10D01"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If applicable: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</w:t>
            </w:r>
            <w:r w:rsidRPr="004B0997">
              <w:rPr>
                <w:rFonts w:eastAsia="MS Mincho"/>
                <w:szCs w:val="18"/>
                <w:lang w:val="en-GB" w:eastAsia="ja-JP"/>
              </w:rPr>
              <w:t>Name(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>s</w:t>
            </w:r>
            <w:r w:rsidRPr="004B0997">
              <w:rPr>
                <w:rFonts w:eastAsia="MS Mincho"/>
                <w:szCs w:val="18"/>
                <w:lang w:val="en-GB" w:eastAsia="ja-JP"/>
              </w:rPr>
              <w:t>) co-applicant(s)</w:t>
            </w:r>
          </w:p>
        </w:tc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</w:p>
        </w:tc>
      </w:tr>
      <w:tr w:rsidR="004B0997" w:rsidRPr="004B0997" w:rsidTr="00C10D01"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Contact person applicant/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>lead party</w:t>
            </w:r>
          </w:p>
        </w:tc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</w:p>
        </w:tc>
      </w:tr>
      <w:tr w:rsidR="004B0997" w:rsidRPr="004B0997" w:rsidTr="00C10D01"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Title proposal</w:t>
            </w:r>
          </w:p>
        </w:tc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</w:p>
        </w:tc>
      </w:tr>
      <w:tr w:rsidR="004B0997" w:rsidRPr="004B0997" w:rsidTr="00C10D01"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C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>hosen target c</w:t>
            </w:r>
            <w:r w:rsidRPr="004B0997">
              <w:rPr>
                <w:rFonts w:eastAsia="MS Mincho"/>
                <w:szCs w:val="18"/>
                <w:lang w:val="en-GB" w:eastAsia="ja-JP"/>
              </w:rPr>
              <w:t>ountry</w:t>
            </w:r>
          </w:p>
        </w:tc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</w:p>
        </w:tc>
      </w:tr>
      <w:tr w:rsidR="004B0997" w:rsidRPr="004B0997" w:rsidTr="00C10D01"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Chosen country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>-</w:t>
            </w:r>
            <w:r w:rsidRPr="004B0997">
              <w:rPr>
                <w:rFonts w:eastAsia="MS Mincho"/>
                <w:szCs w:val="18"/>
                <w:lang w:val="en-GB" w:eastAsia="ja-JP"/>
              </w:rPr>
              <w:t>specific goal(s)</w:t>
            </w:r>
          </w:p>
        </w:tc>
        <w:tc>
          <w:tcPr>
            <w:tcW w:w="655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szCs w:val="18"/>
                <w:lang w:val="en-GB" w:eastAsia="ja-JP"/>
              </w:rPr>
            </w:pPr>
          </w:p>
        </w:tc>
      </w:tr>
    </w:tbl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vertAlign w:val="subscript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/>
        <w:rPr>
          <w:rFonts w:eastAsia="MS Mincho"/>
          <w:b/>
          <w:szCs w:val="18"/>
          <w:lang w:val="en-GB" w:eastAsia="ja-JP"/>
        </w:rPr>
      </w:pPr>
    </w:p>
    <w:p w:rsidR="004B0997" w:rsidRPr="004B0997" w:rsidRDefault="004B0997" w:rsidP="004B0997">
      <w:pPr>
        <w:spacing w:after="0" w:line="276" w:lineRule="auto"/>
        <w:rPr>
          <w:rFonts w:eastAsia="MS Mincho"/>
          <w:b/>
          <w:szCs w:val="18"/>
          <w:lang w:val="en-GB" w:eastAsia="ja-JP"/>
        </w:rPr>
      </w:pPr>
      <w:r w:rsidRPr="004B0997">
        <w:rPr>
          <w:rFonts w:eastAsia="MS Mincho"/>
          <w:b/>
          <w:szCs w:val="18"/>
          <w:lang w:val="en-GB" w:eastAsia="ja-JP"/>
        </w:rPr>
        <w:lastRenderedPageBreak/>
        <w:t xml:space="preserve">General clarification on how to use this application </w:t>
      </w:r>
      <w:r w:rsidRPr="004B0997">
        <w:rPr>
          <w:rFonts w:eastAsia="MS Mincho" w:hint="eastAsia"/>
          <w:b/>
          <w:szCs w:val="18"/>
          <w:lang w:val="en-GB" w:eastAsia="ja-JP"/>
        </w:rPr>
        <w:t>format</w:t>
      </w:r>
    </w:p>
    <w:p w:rsidR="004B0997" w:rsidRPr="004B0997" w:rsidRDefault="004B0997" w:rsidP="004B0997">
      <w:pPr>
        <w:spacing w:after="0" w:line="276" w:lineRule="auto"/>
        <w:rPr>
          <w:rFonts w:eastAsia="MS Mincho"/>
          <w:szCs w:val="18"/>
          <w:lang w:val="en-GB" w:eastAsia="ja-JP"/>
        </w:rPr>
      </w:pPr>
    </w:p>
    <w:p w:rsidR="004B0997" w:rsidRPr="004B0997" w:rsidRDefault="004B0997" w:rsidP="004B0997">
      <w:pPr>
        <w:numPr>
          <w:ilvl w:val="0"/>
          <w:numId w:val="1"/>
        </w:numPr>
        <w:spacing w:after="0" w:line="276" w:lineRule="auto"/>
        <w:rPr>
          <w:rFonts w:eastAsia="MS Mincho"/>
          <w:szCs w:val="18"/>
          <w:lang w:val="en-GB" w:eastAsia="ja-JP"/>
        </w:rPr>
      </w:pPr>
      <w:r w:rsidRPr="004B0997">
        <w:rPr>
          <w:rFonts w:eastAsia="MS Mincho"/>
          <w:szCs w:val="18"/>
          <w:lang w:val="en-GB" w:eastAsia="ja-JP"/>
        </w:rPr>
        <w:t xml:space="preserve">The concept note consists of a maximum of </w:t>
      </w:r>
      <w:r w:rsidRPr="004B0997">
        <w:rPr>
          <w:rFonts w:eastAsia="MS Mincho" w:hint="eastAsia"/>
          <w:szCs w:val="18"/>
          <w:lang w:val="en-GB" w:eastAsia="ja-JP"/>
        </w:rPr>
        <w:t>fourteen</w:t>
      </w:r>
      <w:r w:rsidRPr="004B0997">
        <w:rPr>
          <w:rFonts w:eastAsia="MS Mincho"/>
          <w:szCs w:val="18"/>
          <w:lang w:val="en-GB" w:eastAsia="ja-JP"/>
        </w:rPr>
        <w:t xml:space="preserve"> pages</w:t>
      </w:r>
      <w:r w:rsidRPr="004B0997">
        <w:rPr>
          <w:rFonts w:eastAsia="MS Mincho" w:hint="eastAsia"/>
          <w:szCs w:val="18"/>
          <w:lang w:val="en-GB" w:eastAsia="ja-JP"/>
        </w:rPr>
        <w:t xml:space="preserve">, </w:t>
      </w:r>
      <w:r w:rsidRPr="004B0997">
        <w:rPr>
          <w:rFonts w:eastAsia="MS Mincho"/>
          <w:szCs w:val="18"/>
          <w:lang w:val="en-GB" w:eastAsia="ja-JP"/>
        </w:rPr>
        <w:t>exclud</w:t>
      </w:r>
      <w:r w:rsidRPr="004B0997">
        <w:rPr>
          <w:rFonts w:eastAsia="MS Mincho" w:hint="eastAsia"/>
          <w:szCs w:val="18"/>
          <w:lang w:val="en-GB" w:eastAsia="ja-JP"/>
        </w:rPr>
        <w:t>ing</w:t>
      </w:r>
      <w:r w:rsidRPr="004B0997">
        <w:rPr>
          <w:rFonts w:eastAsia="MS Mincho"/>
          <w:szCs w:val="18"/>
          <w:lang w:val="en-GB" w:eastAsia="ja-JP"/>
        </w:rPr>
        <w:t xml:space="preserve"> the cover page, clarifications, checklists in the format, section </w:t>
      </w:r>
      <w:r w:rsidRPr="004B0997">
        <w:rPr>
          <w:rFonts w:eastAsia="MS Mincho" w:hint="eastAsia"/>
          <w:szCs w:val="18"/>
          <w:lang w:val="en-GB" w:eastAsia="ja-JP"/>
        </w:rPr>
        <w:t>five</w:t>
      </w:r>
      <w:r w:rsidRPr="004B0997">
        <w:rPr>
          <w:rFonts w:eastAsia="MS Mincho"/>
          <w:szCs w:val="18"/>
          <w:lang w:val="en-GB" w:eastAsia="ja-JP"/>
        </w:rPr>
        <w:t xml:space="preserve"> </w:t>
      </w:r>
      <w:r w:rsidRPr="004B0997">
        <w:rPr>
          <w:rFonts w:eastAsia="MS Mincho" w:hint="eastAsia"/>
          <w:szCs w:val="18"/>
          <w:lang w:val="en-GB" w:eastAsia="ja-JP"/>
        </w:rPr>
        <w:t>(grant</w:t>
      </w:r>
      <w:r w:rsidRPr="004B0997">
        <w:rPr>
          <w:rFonts w:eastAsia="MS Mincho"/>
          <w:szCs w:val="18"/>
          <w:lang w:val="en-GB" w:eastAsia="ja-JP"/>
        </w:rPr>
        <w:t xml:space="preserve"> amount</w:t>
      </w:r>
      <w:r w:rsidRPr="004B0997">
        <w:rPr>
          <w:rFonts w:eastAsia="MS Mincho" w:hint="eastAsia"/>
          <w:szCs w:val="18"/>
          <w:lang w:val="en-GB" w:eastAsia="ja-JP"/>
        </w:rPr>
        <w:t xml:space="preserve">) </w:t>
      </w:r>
      <w:r w:rsidRPr="004B0997">
        <w:rPr>
          <w:rFonts w:eastAsia="MS Mincho"/>
          <w:szCs w:val="18"/>
          <w:lang w:val="en-GB" w:eastAsia="ja-JP"/>
        </w:rPr>
        <w:t>of</w:t>
      </w:r>
      <w:r w:rsidRPr="004B0997">
        <w:rPr>
          <w:rFonts w:eastAsia="MS Mincho" w:hint="eastAsia"/>
          <w:szCs w:val="18"/>
          <w:lang w:val="en-GB" w:eastAsia="ja-JP"/>
        </w:rPr>
        <w:t xml:space="preserve"> this format</w:t>
      </w:r>
      <w:r w:rsidRPr="004B0997">
        <w:rPr>
          <w:rFonts w:eastAsia="MS Mincho"/>
          <w:szCs w:val="18"/>
          <w:lang w:val="en-GB" w:eastAsia="ja-JP"/>
        </w:rPr>
        <w:t xml:space="preserve"> and the mandatory annexes to the concept note.</w:t>
      </w:r>
    </w:p>
    <w:p w:rsidR="004B0997" w:rsidRPr="004B0997" w:rsidRDefault="004B0997" w:rsidP="004B0997">
      <w:pPr>
        <w:numPr>
          <w:ilvl w:val="0"/>
          <w:numId w:val="1"/>
        </w:numPr>
        <w:spacing w:after="0" w:line="276" w:lineRule="auto"/>
        <w:rPr>
          <w:rFonts w:eastAsia="MS Mincho"/>
          <w:szCs w:val="18"/>
          <w:lang w:val="en-GB" w:eastAsia="ja-JP"/>
        </w:rPr>
      </w:pPr>
      <w:r w:rsidRPr="004B0997">
        <w:rPr>
          <w:rFonts w:eastAsia="MS Mincho"/>
          <w:szCs w:val="18"/>
          <w:lang w:val="en-GB" w:eastAsia="ja-JP"/>
        </w:rPr>
        <w:t xml:space="preserve">If the application </w:t>
      </w:r>
      <w:r w:rsidRPr="004B0997">
        <w:rPr>
          <w:rFonts w:eastAsia="MS Mincho" w:hint="eastAsia"/>
          <w:szCs w:val="18"/>
          <w:lang w:val="en-GB" w:eastAsia="ja-JP"/>
        </w:rPr>
        <w:t>focuses</w:t>
      </w:r>
      <w:r w:rsidRPr="004B0997">
        <w:rPr>
          <w:rFonts w:eastAsia="MS Mincho"/>
          <w:szCs w:val="18"/>
          <w:lang w:val="en-GB" w:eastAsia="ja-JP"/>
        </w:rPr>
        <w:t xml:space="preserve"> on sub-goal 5.1, a market analysis is a requirement. For this, the applicant/</w:t>
      </w:r>
      <w:r w:rsidRPr="004B0997">
        <w:rPr>
          <w:rFonts w:eastAsia="MS Mincho" w:hint="eastAsia"/>
          <w:szCs w:val="18"/>
          <w:lang w:val="en-GB" w:eastAsia="ja-JP"/>
        </w:rPr>
        <w:t>consortium</w:t>
      </w:r>
      <w:r w:rsidRPr="004B0997">
        <w:rPr>
          <w:rFonts w:eastAsia="MS Mincho"/>
          <w:szCs w:val="18"/>
          <w:lang w:val="en-GB" w:eastAsia="ja-JP"/>
        </w:rPr>
        <w:t xml:space="preserve"> is allowed to use one page extra, resulting in a maximum of fifteen pages</w:t>
      </w:r>
      <w:r w:rsidRPr="004B0997">
        <w:rPr>
          <w:rFonts w:eastAsia="MS Mincho" w:hint="eastAsia"/>
          <w:szCs w:val="18"/>
          <w:lang w:val="en-GB" w:eastAsia="ja-JP"/>
        </w:rPr>
        <w:t>, whereby a</w:t>
      </w:r>
      <w:r w:rsidRPr="004B0997">
        <w:rPr>
          <w:rFonts w:eastAsia="MS Mincho"/>
          <w:szCs w:val="18"/>
          <w:lang w:val="en-GB" w:eastAsia="ja-JP"/>
        </w:rPr>
        <w:t xml:space="preserve"> maximum of</w:t>
      </w:r>
      <w:r w:rsidRPr="004B0997">
        <w:rPr>
          <w:rFonts w:eastAsia="MS Mincho" w:hint="eastAsia"/>
          <w:szCs w:val="18"/>
          <w:lang w:val="en-GB" w:eastAsia="ja-JP"/>
        </w:rPr>
        <w:t xml:space="preserve"> one page </w:t>
      </w:r>
      <w:r w:rsidRPr="004B0997">
        <w:rPr>
          <w:rFonts w:eastAsia="MS Mincho"/>
          <w:szCs w:val="18"/>
          <w:lang w:val="en-GB" w:eastAsia="ja-JP"/>
        </w:rPr>
        <w:t>is reserved</w:t>
      </w:r>
      <w:r w:rsidRPr="004B0997">
        <w:rPr>
          <w:rFonts w:eastAsia="MS Mincho" w:hint="eastAsia"/>
          <w:szCs w:val="18"/>
          <w:lang w:val="en-GB" w:eastAsia="ja-JP"/>
        </w:rPr>
        <w:t xml:space="preserve"> for the market analysis</w:t>
      </w:r>
      <w:r w:rsidRPr="004B0997">
        <w:rPr>
          <w:rFonts w:eastAsia="MS Mincho"/>
          <w:szCs w:val="18"/>
          <w:lang w:val="en-GB" w:eastAsia="ja-JP"/>
        </w:rPr>
        <w:t>.</w:t>
      </w:r>
    </w:p>
    <w:p w:rsidR="004B0997" w:rsidRPr="004B0997" w:rsidRDefault="004B0997" w:rsidP="004B0997">
      <w:pPr>
        <w:numPr>
          <w:ilvl w:val="0"/>
          <w:numId w:val="1"/>
        </w:numPr>
        <w:spacing w:after="0" w:line="276" w:lineRule="auto"/>
        <w:rPr>
          <w:rFonts w:eastAsia="MS Mincho"/>
          <w:szCs w:val="18"/>
          <w:lang w:val="en-GB" w:eastAsia="ja-JP"/>
        </w:rPr>
      </w:pPr>
      <w:r w:rsidRPr="004B0997">
        <w:rPr>
          <w:rFonts w:eastAsia="MS Mincho"/>
          <w:szCs w:val="18"/>
          <w:lang w:val="en-GB" w:eastAsia="ja-JP"/>
        </w:rPr>
        <w:t xml:space="preserve">Applicants </w:t>
      </w:r>
      <w:r w:rsidRPr="004B0997">
        <w:rPr>
          <w:rFonts w:eastAsia="MS Mincho" w:hint="eastAsia"/>
          <w:szCs w:val="18"/>
          <w:lang w:val="en-GB" w:eastAsia="ja-JP"/>
        </w:rPr>
        <w:t>must</w:t>
      </w:r>
      <w:r w:rsidRPr="004B0997">
        <w:rPr>
          <w:rFonts w:eastAsia="MS Mincho"/>
          <w:szCs w:val="18"/>
          <w:lang w:val="en-GB" w:eastAsia="ja-JP"/>
        </w:rPr>
        <w:t xml:space="preserve"> use single-spaced pages with normal margins (2</w:t>
      </w:r>
      <w:r w:rsidRPr="004B0997">
        <w:rPr>
          <w:rFonts w:eastAsia="MS Mincho" w:hint="eastAsia"/>
          <w:szCs w:val="18"/>
          <w:lang w:val="en-GB" w:eastAsia="ja-JP"/>
        </w:rPr>
        <w:t>,</w:t>
      </w:r>
      <w:r w:rsidRPr="004B0997">
        <w:rPr>
          <w:rFonts w:eastAsia="MS Mincho"/>
          <w:szCs w:val="18"/>
          <w:lang w:val="en-GB" w:eastAsia="ja-JP"/>
        </w:rPr>
        <w:t xml:space="preserve">54 cm on all sides) and use font Verdana 9 (or a similar size typeset). </w:t>
      </w:r>
    </w:p>
    <w:p w:rsidR="004B0997" w:rsidRPr="004B0997" w:rsidRDefault="004B0997" w:rsidP="004B0997">
      <w:pPr>
        <w:numPr>
          <w:ilvl w:val="0"/>
          <w:numId w:val="1"/>
        </w:numPr>
        <w:spacing w:after="0" w:line="276" w:lineRule="auto"/>
        <w:rPr>
          <w:rFonts w:eastAsia="MS Mincho"/>
          <w:szCs w:val="18"/>
          <w:lang w:val="en-GB" w:eastAsia="ja-JP"/>
        </w:rPr>
      </w:pPr>
      <w:r w:rsidRPr="004B0997">
        <w:rPr>
          <w:rFonts w:eastAsia="MS Mincho"/>
          <w:szCs w:val="18"/>
          <w:lang w:val="en-GB" w:eastAsia="ja-JP"/>
        </w:rPr>
        <w:t>Applications must be submitted in English.</w:t>
      </w:r>
    </w:p>
    <w:p w:rsidR="004B0997" w:rsidRPr="004B0997" w:rsidRDefault="004B0997" w:rsidP="004B0997">
      <w:pPr>
        <w:keepNext/>
        <w:keepLines/>
        <w:numPr>
          <w:ilvl w:val="0"/>
          <w:numId w:val="2"/>
        </w:numPr>
        <w:spacing w:before="480" w:after="0"/>
        <w:outlineLvl w:val="0"/>
        <w:rPr>
          <w:rFonts w:eastAsia="MS Mincho" w:cstheme="majorBidi"/>
          <w:b/>
          <w:bCs/>
          <w:color w:val="365F91" w:themeColor="accent1" w:themeShade="BF"/>
          <w:sz w:val="22"/>
          <w:lang w:val="en-GB" w:eastAsia="ja-JP"/>
        </w:rPr>
      </w:pPr>
      <w:r w:rsidRPr="004B0997">
        <w:rPr>
          <w:rFonts w:eastAsia="MS Mincho" w:cstheme="majorBidi"/>
          <w:b/>
          <w:bCs/>
          <w:color w:val="365F91" w:themeColor="accent1" w:themeShade="BF"/>
          <w:sz w:val="22"/>
          <w:lang w:val="en-GB" w:eastAsia="ja-JP"/>
        </w:rPr>
        <w:t>Context analysis and actor mapping concerning the proposed target intervention area(s)</w:t>
      </w: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100"/>
      </w:tblGrid>
      <w:tr w:rsidR="004B0997" w:rsidRPr="004B0997" w:rsidTr="00C10D01">
        <w:trPr>
          <w:trHeight w:val="347"/>
        </w:trPr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b/>
                <w:lang w:val="en-GB" w:eastAsia="ja-JP"/>
              </w:rPr>
              <w:t>Clarification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The applicant/</w:t>
            </w:r>
            <w:r w:rsidRPr="004B0997">
              <w:rPr>
                <w:rFonts w:eastAsia="MS Mincho" w:hint="eastAsia"/>
                <w:lang w:val="en-GB" w:eastAsia="ja-JP"/>
              </w:rPr>
              <w:t>consortium</w:t>
            </w:r>
            <w:r w:rsidRPr="004B0997">
              <w:rPr>
                <w:rFonts w:eastAsia="MS Mincho"/>
                <w:lang w:val="en-GB" w:eastAsia="ja-JP"/>
              </w:rPr>
              <w:t xml:space="preserve"> indicates the proposed target intervention area(s)</w:t>
            </w:r>
            <w:r w:rsidRPr="004B0997">
              <w:rPr>
                <w:rFonts w:eastAsia="MS Mincho" w:hint="eastAsia"/>
                <w:lang w:val="en-GB" w:eastAsia="ja-JP"/>
              </w:rPr>
              <w:t xml:space="preserve"> (national/local </w:t>
            </w:r>
            <w:r w:rsidRPr="004B0997">
              <w:rPr>
                <w:rFonts w:eastAsia="MS Mincho"/>
                <w:lang w:val="en-GB" w:eastAsia="ja-JP"/>
              </w:rPr>
              <w:t>–</w:t>
            </w:r>
            <w:r w:rsidRPr="004B0997">
              <w:rPr>
                <w:rFonts w:eastAsia="MS Mincho" w:hint="eastAsia"/>
                <w:lang w:val="en-GB" w:eastAsia="ja-JP"/>
              </w:rPr>
              <w:t xml:space="preserve"> dependent on the </w:t>
            </w:r>
            <w:r w:rsidRPr="004B0997">
              <w:rPr>
                <w:rFonts w:eastAsia="MS Mincho"/>
                <w:lang w:val="en-GB" w:eastAsia="ja-JP"/>
              </w:rPr>
              <w:t>proposed target</w:t>
            </w:r>
            <w:r w:rsidRPr="004B0997">
              <w:rPr>
                <w:rFonts w:eastAsia="MS Mincho" w:hint="eastAsia"/>
                <w:lang w:val="en-GB" w:eastAsia="ja-JP"/>
              </w:rPr>
              <w:t xml:space="preserve"> intervention area)</w:t>
            </w:r>
            <w:r w:rsidRPr="004B0997">
              <w:rPr>
                <w:rFonts w:eastAsia="MS Mincho"/>
                <w:lang w:val="en-GB" w:eastAsia="ja-JP"/>
              </w:rPr>
              <w:t xml:space="preserve">. The context analysis and actor mapping focus on </w:t>
            </w:r>
            <w:r w:rsidRPr="004B0997">
              <w:rPr>
                <w:rFonts w:eastAsia="MS Mincho" w:hint="eastAsia"/>
                <w:lang w:val="en-GB" w:eastAsia="ja-JP"/>
              </w:rPr>
              <w:t>this/</w:t>
            </w:r>
            <w:r w:rsidRPr="004B0997">
              <w:rPr>
                <w:rFonts w:eastAsia="MS Mincho"/>
                <w:lang w:val="en-GB" w:eastAsia="ja-JP"/>
              </w:rPr>
              <w:t>the</w:t>
            </w:r>
            <w:r w:rsidRPr="004B0997">
              <w:rPr>
                <w:rFonts w:eastAsia="MS Mincho" w:hint="eastAsia"/>
                <w:lang w:val="en-GB" w:eastAsia="ja-JP"/>
              </w:rPr>
              <w:t>se</w:t>
            </w:r>
            <w:r w:rsidRPr="004B0997">
              <w:rPr>
                <w:rFonts w:eastAsia="MS Mincho"/>
                <w:lang w:val="en-GB" w:eastAsia="ja-JP"/>
              </w:rPr>
              <w:t xml:space="preserve"> proposed target intervention area(s)</w:t>
            </w:r>
            <w:r w:rsidRPr="004B0997">
              <w:rPr>
                <w:rFonts w:eastAsia="MS Mincho" w:hint="eastAsia"/>
                <w:lang w:val="en-GB" w:eastAsia="ja-JP"/>
              </w:rPr>
              <w:t>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 xml:space="preserve">The applicant includes an adequate context analysis logically deriving in a clear problem definition (the identified root causes of the armed conflict or instability or irregular migration) in the </w:t>
            </w:r>
            <w:r w:rsidRPr="004B0997">
              <w:rPr>
                <w:rFonts w:eastAsia="MS Mincho" w:hint="eastAsia"/>
                <w:lang w:val="en-GB" w:eastAsia="ja-JP"/>
              </w:rPr>
              <w:t>target</w:t>
            </w:r>
            <w:r w:rsidRPr="004B0997">
              <w:rPr>
                <w:rFonts w:eastAsia="MS Mincho"/>
                <w:lang w:val="en-GB" w:eastAsia="ja-JP"/>
              </w:rPr>
              <w:t xml:space="preserve"> intervention area(s).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If</w:t>
            </w:r>
            <w:r w:rsidRPr="004B0997">
              <w:rPr>
                <w:rFonts w:eastAsia="MS Mincho"/>
                <w:lang w:val="en-GB" w:eastAsia="ja-JP"/>
              </w:rPr>
              <w:t xml:space="preserve"> the application </w:t>
            </w:r>
            <w:r w:rsidRPr="004B0997">
              <w:rPr>
                <w:rFonts w:eastAsia="MS Mincho" w:hint="eastAsia"/>
                <w:lang w:val="en-GB" w:eastAsia="ja-JP"/>
              </w:rPr>
              <w:t>focuses</w:t>
            </w:r>
            <w:r w:rsidRPr="004B0997">
              <w:rPr>
                <w:rFonts w:eastAsia="MS Mincho"/>
                <w:lang w:val="en-GB" w:eastAsia="ja-JP"/>
              </w:rPr>
              <w:t xml:space="preserve"> on goal 5.1 (employment), a market analysis is a mandatory element of the context analysis.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 xml:space="preserve">The applicant/consortium </w:t>
            </w:r>
            <w:r w:rsidRPr="004B0997">
              <w:rPr>
                <w:rFonts w:eastAsia="MS Mincho" w:hint="eastAsia"/>
                <w:lang w:val="en-GB" w:eastAsia="ja-JP"/>
              </w:rPr>
              <w:t>give</w:t>
            </w:r>
            <w:r w:rsidRPr="004B0997">
              <w:rPr>
                <w:rFonts w:eastAsia="MS Mincho"/>
                <w:lang w:val="en-GB" w:eastAsia="ja-JP"/>
              </w:rPr>
              <w:t>s an overview (mapping) of the actors relevant to solving the problem, both</w:t>
            </w:r>
            <w:r w:rsidRPr="004B0997">
              <w:rPr>
                <w:rFonts w:eastAsia="MS Mincho" w:hint="eastAsia"/>
                <w:lang w:val="en-GB" w:eastAsia="ja-JP"/>
              </w:rPr>
              <w:t xml:space="preserve"> in a </w:t>
            </w:r>
            <w:r w:rsidRPr="004B0997">
              <w:rPr>
                <w:rFonts w:eastAsia="MS Mincho"/>
                <w:lang w:val="en-GB" w:eastAsia="ja-JP"/>
              </w:rPr>
              <w:t xml:space="preserve">positive </w:t>
            </w:r>
            <w:r w:rsidRPr="004B0997">
              <w:rPr>
                <w:rFonts w:eastAsia="MS Mincho" w:hint="eastAsia"/>
                <w:lang w:val="en-GB" w:eastAsia="ja-JP"/>
              </w:rPr>
              <w:t>or</w:t>
            </w:r>
            <w:r w:rsidRPr="004B0997">
              <w:rPr>
                <w:rFonts w:eastAsia="MS Mincho"/>
                <w:lang w:val="en-GB" w:eastAsia="ja-JP"/>
              </w:rPr>
              <w:t xml:space="preserve"> negative</w:t>
            </w:r>
            <w:r w:rsidRPr="004B0997">
              <w:rPr>
                <w:rFonts w:eastAsia="MS Mincho" w:hint="eastAsia"/>
                <w:lang w:val="en-GB" w:eastAsia="ja-JP"/>
              </w:rPr>
              <w:t xml:space="preserve"> capacity</w:t>
            </w:r>
            <w:r w:rsidRPr="004B0997">
              <w:rPr>
                <w:rFonts w:eastAsia="MS Mincho"/>
                <w:lang w:val="en-GB" w:eastAsia="ja-JP"/>
              </w:rPr>
              <w:t xml:space="preserve">, and the </w:t>
            </w:r>
            <w:r w:rsidRPr="004B0997">
              <w:rPr>
                <w:rFonts w:eastAsia="MS Mincho" w:hint="eastAsia"/>
                <w:lang w:val="en-GB" w:eastAsia="ja-JP"/>
              </w:rPr>
              <w:t xml:space="preserve">mutual </w:t>
            </w:r>
            <w:r w:rsidRPr="004B0997">
              <w:rPr>
                <w:rFonts w:eastAsia="MS Mincho"/>
                <w:lang w:val="en-GB" w:eastAsia="ja-JP"/>
              </w:rPr>
              <w:t>relations between these identified actors.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lang w:val="en-GB" w:eastAsia="ja-JP"/>
              </w:rPr>
              <w:t xml:space="preserve">There is </w:t>
            </w:r>
            <w:r w:rsidRPr="004B0997">
              <w:rPr>
                <w:u w:val="single"/>
                <w:lang w:val="en-GB" w:eastAsia="ja-JP"/>
              </w:rPr>
              <w:t>no pre-described format</w:t>
            </w:r>
            <w:r w:rsidRPr="004B0997">
              <w:rPr>
                <w:lang w:val="en-GB" w:eastAsia="ja-JP"/>
              </w:rPr>
              <w:t xml:space="preserve"> for section one on </w:t>
            </w:r>
            <w:r w:rsidRPr="004B0997">
              <w:rPr>
                <w:rFonts w:eastAsia="MS Mincho"/>
                <w:lang w:val="en-GB" w:eastAsia="ja-JP"/>
              </w:rPr>
              <w:t>the context analysis and actor mapping. However, this section must visibly contain the components that are liste</w:t>
            </w:r>
            <w:r w:rsidRPr="004B0997">
              <w:rPr>
                <w:rFonts w:eastAsia="MS Mincho" w:hint="eastAsia"/>
                <w:lang w:val="en-GB" w:eastAsia="ja-JP"/>
              </w:rPr>
              <w:t>d</w:t>
            </w:r>
            <w:r w:rsidRPr="004B0997">
              <w:rPr>
                <w:rFonts w:eastAsia="MS Mincho"/>
                <w:lang w:val="en-GB" w:eastAsia="ja-JP"/>
              </w:rPr>
              <w:t xml:space="preserve"> and are further clarified in chapter 3.3.3 of the policy framework. </w:t>
            </w:r>
            <w:r w:rsidRPr="004B0997">
              <w:rPr>
                <w:lang w:val="en-GB" w:eastAsia="ja-JP"/>
              </w:rPr>
              <w:t>A</w:t>
            </w:r>
            <w:r w:rsidRPr="004B0997">
              <w:rPr>
                <w:rFonts w:eastAsia="MS Mincho"/>
                <w:lang w:val="en-GB" w:eastAsia="ja-JP"/>
              </w:rPr>
              <w:t xml:space="preserve"> checklist</w:t>
            </w:r>
            <w:r w:rsidRPr="004B0997" w:rsidDel="00103ED7">
              <w:rPr>
                <w:rFonts w:eastAsia="MS Mincho"/>
                <w:lang w:val="en-GB" w:eastAsia="ja-JP"/>
              </w:rPr>
              <w:t xml:space="preserve"> </w:t>
            </w:r>
            <w:r w:rsidRPr="004B0997">
              <w:rPr>
                <w:lang w:val="en-GB" w:eastAsia="ja-JP"/>
              </w:rPr>
              <w:t xml:space="preserve">that summarizes all the required </w:t>
            </w:r>
            <w:r w:rsidRPr="004B0997">
              <w:rPr>
                <w:rFonts w:hint="eastAsia"/>
                <w:lang w:val="en-GB" w:eastAsia="ja-JP"/>
              </w:rPr>
              <w:t>components</w:t>
            </w:r>
            <w:r w:rsidRPr="004B0997">
              <w:rPr>
                <w:lang w:val="en-GB" w:eastAsia="ja-JP"/>
              </w:rPr>
              <w:t xml:space="preserve"> listed in 3.3.3.</w:t>
            </w:r>
            <w:r w:rsidRPr="004B0997">
              <w:rPr>
                <w:rFonts w:hint="eastAsia"/>
                <w:lang w:val="en-GB" w:eastAsia="ja-JP"/>
              </w:rPr>
              <w:t xml:space="preserve"> </w:t>
            </w:r>
            <w:r w:rsidRPr="004B0997">
              <w:rPr>
                <w:lang w:val="en-GB" w:eastAsia="ja-JP"/>
              </w:rPr>
              <w:t xml:space="preserve">is provided </w:t>
            </w:r>
            <w:r w:rsidRPr="004B0997">
              <w:rPr>
                <w:rFonts w:eastAsia="MS Mincho"/>
                <w:lang w:val="en-GB" w:eastAsia="ja-JP"/>
              </w:rPr>
              <w:t>below</w:t>
            </w:r>
            <w:r w:rsidRPr="004B0997">
              <w:rPr>
                <w:rFonts w:eastAsia="MS Mincho" w:hint="eastAsia"/>
                <w:lang w:val="en-GB" w:eastAsia="ja-JP"/>
              </w:rPr>
              <w:t>.</w:t>
            </w:r>
          </w:p>
        </w:tc>
      </w:tr>
      <w:tr w:rsidR="004B0997" w:rsidRPr="004B0997" w:rsidTr="00C10D01">
        <w:trPr>
          <w:trHeight w:val="1408"/>
        </w:trPr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</w:tc>
      </w:tr>
      <w:tr w:rsidR="004B0997" w:rsidRPr="004B0997" w:rsidTr="00C10D01">
        <w:trPr>
          <w:trHeight w:val="77"/>
        </w:trPr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b/>
                <w:lang w:val="en-GB" w:eastAsia="ja-JP"/>
              </w:rPr>
              <w:lastRenderedPageBreak/>
              <w:t xml:space="preserve">Checklist 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 xml:space="preserve">Political </w:t>
            </w:r>
            <w:r w:rsidRPr="004B0997">
              <w:rPr>
                <w:rFonts w:eastAsia="MS Mincho" w:hint="eastAsia"/>
                <w:lang w:val="en-GB" w:eastAsia="ja-JP"/>
              </w:rPr>
              <w:t xml:space="preserve">and socio-economic </w:t>
            </w:r>
            <w:r w:rsidRPr="004B0997">
              <w:rPr>
                <w:rFonts w:eastAsia="MS Mincho"/>
                <w:lang w:val="en-GB" w:eastAsia="ja-JP"/>
              </w:rPr>
              <w:t>dynamic</w:t>
            </w:r>
            <w:r w:rsidRPr="004B0997">
              <w:rPr>
                <w:rFonts w:eastAsia="MS Mincho" w:hint="eastAsia"/>
                <w:lang w:val="en-GB" w:eastAsia="ja-JP"/>
              </w:rPr>
              <w:t>s</w:t>
            </w:r>
          </w:p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Political and s</w:t>
            </w:r>
            <w:r w:rsidRPr="004B0997">
              <w:rPr>
                <w:rFonts w:eastAsia="MS Mincho"/>
                <w:lang w:val="en-GB" w:eastAsia="ja-JP"/>
              </w:rPr>
              <w:t>ocio-economic power structures</w:t>
            </w:r>
          </w:p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Influence of the regional (= cross-border) context on the political and socio-economic dynamic</w:t>
            </w:r>
            <w:r w:rsidRPr="004B0997">
              <w:rPr>
                <w:rFonts w:eastAsia="MS Mincho" w:hint="eastAsia"/>
                <w:lang w:val="en-GB" w:eastAsia="ja-JP"/>
              </w:rPr>
              <w:t>s</w:t>
            </w:r>
            <w:r w:rsidRPr="004B0997">
              <w:rPr>
                <w:rFonts w:eastAsia="MS Mincho"/>
                <w:lang w:val="en-GB" w:eastAsia="ja-JP"/>
              </w:rPr>
              <w:t xml:space="preserve"> in the proposed </w:t>
            </w:r>
            <w:r w:rsidRPr="004B0997">
              <w:rPr>
                <w:rFonts w:eastAsia="MS Mincho" w:hint="eastAsia"/>
                <w:lang w:val="en-GB" w:eastAsia="ja-JP"/>
              </w:rPr>
              <w:t>target</w:t>
            </w:r>
            <w:r w:rsidRPr="004B0997">
              <w:rPr>
                <w:rFonts w:eastAsia="MS Mincho"/>
                <w:lang w:val="en-GB" w:eastAsia="ja-JP"/>
              </w:rPr>
              <w:t xml:space="preserve"> intervention area(s)</w:t>
            </w:r>
          </w:p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Influence of the national context on the political and socio-economic dynamic</w:t>
            </w:r>
            <w:r w:rsidRPr="004B0997">
              <w:rPr>
                <w:rFonts w:eastAsia="MS Mincho" w:hint="eastAsia"/>
                <w:lang w:val="en-GB" w:eastAsia="ja-JP"/>
              </w:rPr>
              <w:t>s</w:t>
            </w:r>
            <w:r w:rsidRPr="004B0997">
              <w:rPr>
                <w:rFonts w:eastAsia="MS Mincho"/>
                <w:lang w:val="en-GB" w:eastAsia="ja-JP"/>
              </w:rPr>
              <w:t xml:space="preserve"> in the proposed </w:t>
            </w:r>
            <w:r w:rsidRPr="004B0997">
              <w:rPr>
                <w:rFonts w:eastAsia="MS Mincho" w:hint="eastAsia"/>
                <w:lang w:val="en-GB" w:eastAsia="ja-JP"/>
              </w:rPr>
              <w:t>target</w:t>
            </w:r>
            <w:r w:rsidRPr="004B0997">
              <w:rPr>
                <w:rFonts w:eastAsia="MS Mincho"/>
                <w:lang w:val="en-GB" w:eastAsia="ja-JP"/>
              </w:rPr>
              <w:t xml:space="preserve"> intervention area(s)</w:t>
            </w:r>
          </w:p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 xml:space="preserve">The problem definition: The root causes of the armed conflict or instability or irregular migration in the </w:t>
            </w:r>
            <w:r w:rsidRPr="004B0997">
              <w:rPr>
                <w:rFonts w:eastAsia="MS Mincho" w:hint="eastAsia"/>
                <w:lang w:val="en-GB" w:eastAsia="ja-JP"/>
              </w:rPr>
              <w:t>target</w:t>
            </w:r>
            <w:r w:rsidRPr="004B0997">
              <w:rPr>
                <w:rFonts w:eastAsia="MS Mincho"/>
                <w:lang w:val="en-GB" w:eastAsia="ja-JP"/>
              </w:rPr>
              <w:t xml:space="preserve"> intervention area(s)</w:t>
            </w:r>
          </w:p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A</w:t>
            </w:r>
            <w:r w:rsidRPr="004B0997">
              <w:rPr>
                <w:rFonts w:eastAsia="MS Mincho"/>
                <w:lang w:val="en-GB" w:eastAsia="ja-JP"/>
              </w:rPr>
              <w:t>ctors</w:t>
            </w:r>
            <w:r w:rsidRPr="004B0997">
              <w:rPr>
                <w:rFonts w:eastAsia="MS Mincho" w:hint="eastAsia"/>
                <w:lang w:val="en-GB" w:eastAsia="ja-JP"/>
              </w:rPr>
              <w:t xml:space="preserve"> </w:t>
            </w:r>
            <w:r w:rsidRPr="004B0997">
              <w:rPr>
                <w:rFonts w:eastAsia="MS Mincho"/>
                <w:lang w:val="en-GB" w:eastAsia="ja-JP"/>
              </w:rPr>
              <w:t xml:space="preserve">relevant to solving the identified problem </w:t>
            </w:r>
            <w:r w:rsidRPr="004B0997">
              <w:rPr>
                <w:rFonts w:eastAsia="MS Mincho" w:hint="eastAsia"/>
                <w:lang w:val="en-GB" w:eastAsia="ja-JP"/>
              </w:rPr>
              <w:t xml:space="preserve">(whether in positive or </w:t>
            </w:r>
            <w:r w:rsidRPr="004B0997">
              <w:rPr>
                <w:rFonts w:eastAsia="MS Mincho"/>
                <w:lang w:val="en-GB" w:eastAsia="ja-JP"/>
              </w:rPr>
              <w:t>negative</w:t>
            </w:r>
            <w:r w:rsidRPr="004B0997">
              <w:rPr>
                <w:rFonts w:eastAsia="MS Mincho" w:hint="eastAsia"/>
                <w:lang w:val="en-GB" w:eastAsia="ja-JP"/>
              </w:rPr>
              <w:t xml:space="preserve"> capacity)</w:t>
            </w:r>
          </w:p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 xml:space="preserve">Relations between the </w:t>
            </w:r>
            <w:r w:rsidRPr="004B0997">
              <w:rPr>
                <w:rFonts w:eastAsia="MS Mincho" w:hint="eastAsia"/>
                <w:lang w:val="en-GB" w:eastAsia="ja-JP"/>
              </w:rPr>
              <w:t xml:space="preserve">identified </w:t>
            </w:r>
            <w:r w:rsidRPr="004B0997">
              <w:rPr>
                <w:rFonts w:eastAsia="MS Mincho"/>
                <w:lang w:val="en-GB" w:eastAsia="ja-JP"/>
              </w:rPr>
              <w:t>actors</w:t>
            </w:r>
          </w:p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Position of the applicant/</w:t>
            </w:r>
            <w:r w:rsidRPr="004B0997">
              <w:rPr>
                <w:rFonts w:eastAsia="MS Mincho" w:hint="eastAsia"/>
                <w:lang w:val="en-GB" w:eastAsia="ja-JP"/>
              </w:rPr>
              <w:t>consortium</w:t>
            </w:r>
            <w:r w:rsidRPr="004B0997">
              <w:rPr>
                <w:rFonts w:eastAsia="MS Mincho"/>
                <w:lang w:val="en-GB" w:eastAsia="ja-JP"/>
              </w:rPr>
              <w:t xml:space="preserve"> and partners in the context</w:t>
            </w:r>
          </w:p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Sources consulted</w:t>
            </w:r>
          </w:p>
          <w:p w:rsidR="004B0997" w:rsidRPr="004B0997" w:rsidRDefault="004B0997" w:rsidP="004B0997">
            <w:pPr>
              <w:numPr>
                <w:ilvl w:val="0"/>
                <w:numId w:val="3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b/>
                <w:lang w:val="en-GB" w:eastAsia="ja-JP"/>
              </w:rPr>
              <w:t>If applicable</w:t>
            </w:r>
            <w:r w:rsidRPr="004B0997">
              <w:rPr>
                <w:rFonts w:eastAsia="MS Mincho" w:hint="eastAsia"/>
                <w:b/>
                <w:lang w:val="en-GB" w:eastAsia="ja-JP"/>
              </w:rPr>
              <w:t xml:space="preserve"> (country-specific goal 5.1)</w:t>
            </w:r>
            <w:r w:rsidRPr="004B0997">
              <w:rPr>
                <w:rFonts w:eastAsia="MS Mincho"/>
                <w:b/>
                <w:lang w:val="en-GB" w:eastAsia="ja-JP"/>
              </w:rPr>
              <w:t xml:space="preserve">: </w:t>
            </w:r>
            <w:r w:rsidRPr="004B0997">
              <w:rPr>
                <w:rFonts w:eastAsia="MS Mincho"/>
                <w:lang w:val="en-GB" w:eastAsia="ja-JP"/>
              </w:rPr>
              <w:t xml:space="preserve">the market analysis (max. </w:t>
            </w:r>
            <w:r w:rsidRPr="004B0997">
              <w:rPr>
                <w:rFonts w:eastAsia="MS Mincho" w:hint="eastAsia"/>
                <w:lang w:val="en-GB" w:eastAsia="ja-JP"/>
              </w:rPr>
              <w:t>one</w:t>
            </w:r>
            <w:r w:rsidRPr="004B0997">
              <w:rPr>
                <w:rFonts w:eastAsia="MS Mincho"/>
                <w:lang w:val="en-GB" w:eastAsia="ja-JP"/>
              </w:rPr>
              <w:t xml:space="preserve"> page), based on reliable sources (own experience and/or research) documented in annexes to the application.</w:t>
            </w:r>
          </w:p>
        </w:tc>
      </w:tr>
    </w:tbl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keepNext/>
        <w:keepLines/>
        <w:numPr>
          <w:ilvl w:val="0"/>
          <w:numId w:val="2"/>
        </w:numPr>
        <w:spacing w:before="480" w:after="0"/>
        <w:outlineLvl w:val="0"/>
        <w:rPr>
          <w:rFonts w:eastAsia="MS Mincho" w:cstheme="majorBidi"/>
          <w:b/>
          <w:bCs/>
          <w:color w:val="365F91" w:themeColor="accent1" w:themeShade="BF"/>
          <w:sz w:val="22"/>
          <w:lang w:val="en-GB" w:eastAsia="ja-JP"/>
        </w:rPr>
      </w:pPr>
      <w:r w:rsidRPr="004B0997">
        <w:rPr>
          <w:rFonts w:eastAsia="MS Mincho" w:cstheme="majorBidi" w:hint="eastAsia"/>
          <w:b/>
          <w:bCs/>
          <w:color w:val="365F91" w:themeColor="accent1" w:themeShade="BF"/>
          <w:sz w:val="22"/>
          <w:lang w:val="en-GB" w:eastAsia="ja-JP"/>
        </w:rPr>
        <w:lastRenderedPageBreak/>
        <w:t>Theory of change</w:t>
      </w: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sz w:val="22"/>
          <w:lang w:val="en-GB" w:eastAsia="ja-JP"/>
        </w:rPr>
      </w:pPr>
      <w:r w:rsidRPr="004B0997">
        <w:rPr>
          <w:rFonts w:eastAsia="MS Mincho"/>
          <w:b/>
          <w:sz w:val="22"/>
          <w:lang w:val="en-GB" w:eastAsia="ja-JP"/>
        </w:rPr>
        <w:t>Section</w:t>
      </w:r>
      <w:r w:rsidRPr="004B0997">
        <w:rPr>
          <w:rFonts w:eastAsia="MS Mincho" w:hint="eastAsia"/>
          <w:b/>
          <w:sz w:val="22"/>
          <w:lang w:val="en-GB" w:eastAsia="ja-JP"/>
        </w:rPr>
        <w:t xml:space="preserve"> I </w:t>
      </w:r>
      <w:r w:rsidRPr="004B0997">
        <w:rPr>
          <w:rFonts w:eastAsia="MS Mincho"/>
          <w:b/>
          <w:sz w:val="22"/>
          <w:lang w:val="en-GB" w:eastAsia="ja-JP"/>
        </w:rPr>
        <w:t>–</w:t>
      </w:r>
      <w:r w:rsidRPr="004B0997">
        <w:rPr>
          <w:rFonts w:eastAsia="MS Mincho" w:hint="eastAsia"/>
          <w:b/>
          <w:sz w:val="22"/>
          <w:lang w:val="en-GB" w:eastAsia="ja-JP"/>
        </w:rPr>
        <w:t xml:space="preserve"> Visualisation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100"/>
      </w:tblGrid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b/>
                <w:lang w:val="en-GB" w:eastAsia="ja-JP"/>
              </w:rPr>
              <w:t>Clarification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The applicant/</w:t>
            </w:r>
            <w:r w:rsidRPr="004B0997">
              <w:rPr>
                <w:rFonts w:eastAsia="MS Mincho" w:hint="eastAsia"/>
                <w:lang w:val="en-GB" w:eastAsia="ja-JP"/>
              </w:rPr>
              <w:t>consortium</w:t>
            </w:r>
            <w:r w:rsidRPr="004B0997">
              <w:rPr>
                <w:rFonts w:eastAsia="MS Mincho"/>
                <w:lang w:val="en-GB" w:eastAsia="ja-JP"/>
              </w:rPr>
              <w:t xml:space="preserve"> specifies the theory of change in a visualisation based on the flow chart presented</w:t>
            </w:r>
            <w:r w:rsidRPr="004B0997">
              <w:rPr>
                <w:rFonts w:eastAsia="MS Mincho" w:hint="eastAsia"/>
                <w:lang w:val="en-GB" w:eastAsia="ja-JP"/>
              </w:rPr>
              <w:t xml:space="preserve"> on page five</w:t>
            </w:r>
            <w:r w:rsidRPr="004B0997">
              <w:rPr>
                <w:rFonts w:eastAsia="MS Mincho"/>
                <w:lang w:val="en-GB" w:eastAsia="ja-JP"/>
              </w:rPr>
              <w:t xml:space="preserve"> of this format.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Instruction</w:t>
            </w:r>
            <w:r w:rsidRPr="004B0997">
              <w:rPr>
                <w:rFonts w:eastAsia="MS Mincho" w:hint="eastAsia"/>
                <w:lang w:val="en-GB" w:eastAsia="ja-JP"/>
              </w:rPr>
              <w:t>s</w:t>
            </w:r>
            <w:r w:rsidRPr="004B0997">
              <w:rPr>
                <w:rFonts w:eastAsia="MS Mincho"/>
                <w:lang w:val="en-GB" w:eastAsia="ja-JP"/>
              </w:rPr>
              <w:t xml:space="preserve"> on using the flow chart:</w:t>
            </w:r>
          </w:p>
          <w:p w:rsidR="004B0997" w:rsidRPr="004B0997" w:rsidRDefault="004B0997" w:rsidP="004B0997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The flow chart is designed for applications with the desired maximum of three program</w:t>
            </w:r>
            <w:r w:rsidRPr="004B0997">
              <w:rPr>
                <w:rFonts w:eastAsia="MS Mincho" w:hint="eastAsia"/>
                <w:lang w:val="en-GB" w:eastAsia="ja-JP"/>
              </w:rPr>
              <w:t>me</w:t>
            </w:r>
            <w:r w:rsidRPr="004B0997">
              <w:rPr>
                <w:rFonts w:eastAsia="MS Mincho"/>
                <w:lang w:val="en-GB" w:eastAsia="ja-JP"/>
              </w:rPr>
              <w:t xml:space="preserve"> outcomes.</w:t>
            </w:r>
            <w:r w:rsidRPr="004B0997">
              <w:rPr>
                <w:rFonts w:eastAsia="MS Mincho"/>
                <w:vertAlign w:val="superscript"/>
                <w:lang w:val="en-GB" w:eastAsia="ja-JP"/>
              </w:rPr>
              <w:footnoteReference w:id="1"/>
            </w:r>
            <w:r w:rsidRPr="004B0997">
              <w:rPr>
                <w:rFonts w:eastAsia="MS Mincho"/>
                <w:lang w:val="en-GB" w:eastAsia="ja-JP"/>
              </w:rPr>
              <w:t xml:space="preserve"> Applications with a different number of program</w:t>
            </w:r>
            <w:r w:rsidRPr="004B0997">
              <w:rPr>
                <w:rFonts w:eastAsia="MS Mincho" w:hint="eastAsia"/>
                <w:lang w:val="en-GB" w:eastAsia="ja-JP"/>
              </w:rPr>
              <w:t>me</w:t>
            </w:r>
            <w:r w:rsidRPr="004B0997">
              <w:rPr>
                <w:rFonts w:eastAsia="MS Mincho"/>
                <w:lang w:val="en-GB" w:eastAsia="ja-JP"/>
              </w:rPr>
              <w:t xml:space="preserve"> outcomes are required to add or delete blue boxes from the flow chart accordingly.</w:t>
            </w:r>
          </w:p>
          <w:p w:rsidR="004B0997" w:rsidRPr="004B0997" w:rsidRDefault="004B0997" w:rsidP="004B0997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The applicant/consortium is free</w:t>
            </w:r>
            <w:r w:rsidRPr="004B0997">
              <w:rPr>
                <w:rFonts w:eastAsia="MS Mincho"/>
                <w:lang w:val="en-GB" w:eastAsia="ja-JP"/>
              </w:rPr>
              <w:t xml:space="preserve"> to add, delete and/or change (the direction of) </w:t>
            </w:r>
            <w:r w:rsidRPr="004B0997">
              <w:rPr>
                <w:rFonts w:eastAsia="MS Mincho" w:hint="eastAsia"/>
                <w:lang w:val="en-GB" w:eastAsia="ja-JP"/>
              </w:rPr>
              <w:t xml:space="preserve">the blue </w:t>
            </w:r>
            <w:r w:rsidRPr="004B0997">
              <w:rPr>
                <w:rFonts w:eastAsia="MS Mincho"/>
                <w:lang w:val="en-GB" w:eastAsia="ja-JP"/>
              </w:rPr>
              <w:t>arrows that indicate causal relations and/or connections.</w:t>
            </w:r>
          </w:p>
          <w:p w:rsidR="004B0997" w:rsidRPr="004B0997" w:rsidRDefault="004B0997" w:rsidP="004B0997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The applicant/</w:t>
            </w:r>
            <w:r w:rsidRPr="004B0997">
              <w:rPr>
                <w:rFonts w:eastAsia="MS Mincho" w:hint="eastAsia"/>
                <w:lang w:val="en-GB" w:eastAsia="ja-JP"/>
              </w:rPr>
              <w:t>consortium</w:t>
            </w:r>
            <w:r w:rsidRPr="004B0997">
              <w:rPr>
                <w:rFonts w:eastAsia="MS Mincho"/>
                <w:lang w:val="en-GB" w:eastAsia="ja-JP"/>
              </w:rPr>
              <w:t xml:space="preserve"> relates the program</w:t>
            </w:r>
            <w:r w:rsidRPr="004B0997">
              <w:rPr>
                <w:rFonts w:eastAsia="MS Mincho" w:hint="eastAsia"/>
                <w:lang w:val="en-GB" w:eastAsia="ja-JP"/>
              </w:rPr>
              <w:t>me</w:t>
            </w:r>
            <w:r w:rsidRPr="004B0997">
              <w:rPr>
                <w:rFonts w:eastAsia="MS Mincho"/>
                <w:lang w:val="en-GB" w:eastAsia="ja-JP"/>
              </w:rPr>
              <w:t xml:space="preserve"> outcomes to the country</w:t>
            </w:r>
            <w:r w:rsidRPr="004B0997">
              <w:rPr>
                <w:rFonts w:eastAsia="MS Mincho" w:hint="eastAsia"/>
                <w:lang w:val="en-GB" w:eastAsia="ja-JP"/>
              </w:rPr>
              <w:t>-</w:t>
            </w:r>
            <w:r w:rsidRPr="004B0997">
              <w:rPr>
                <w:rFonts w:eastAsia="MS Mincho"/>
                <w:lang w:val="en-GB" w:eastAsia="ja-JP"/>
              </w:rPr>
              <w:t>specific goals (1.1, 2.1 etc.)</w:t>
            </w:r>
            <w:r w:rsidRPr="004B0997">
              <w:rPr>
                <w:rFonts w:eastAsia="MS Mincho" w:hint="eastAsia"/>
                <w:lang w:val="en-GB" w:eastAsia="ja-JP"/>
              </w:rPr>
              <w:t xml:space="preserve"> </w:t>
            </w:r>
            <w:r w:rsidRPr="004B0997">
              <w:rPr>
                <w:rFonts w:eastAsia="MS Mincho"/>
                <w:lang w:val="en-GB" w:eastAsia="ja-JP"/>
              </w:rPr>
              <w:t>that apply</w:t>
            </w:r>
            <w:r w:rsidRPr="004B0997">
              <w:rPr>
                <w:rFonts w:eastAsia="MS Mincho" w:hint="eastAsia"/>
                <w:lang w:val="en-GB" w:eastAsia="ja-JP"/>
              </w:rPr>
              <w:t xml:space="preserve"> to the chosen target country (see annexe 1 of the policy framework)</w:t>
            </w:r>
            <w:r w:rsidRPr="004B0997">
              <w:rPr>
                <w:rFonts w:eastAsia="MS Mincho"/>
                <w:lang w:val="en-GB" w:eastAsia="ja-JP"/>
              </w:rPr>
              <w:t xml:space="preserve"> </w:t>
            </w:r>
            <w:r w:rsidRPr="004B0997">
              <w:rPr>
                <w:rFonts w:eastAsia="MS Mincho" w:hint="eastAsia"/>
                <w:lang w:val="en-GB" w:eastAsia="ja-JP"/>
              </w:rPr>
              <w:t>by</w:t>
            </w:r>
            <w:r w:rsidRPr="004B0997">
              <w:rPr>
                <w:rFonts w:eastAsia="MS Mincho"/>
                <w:lang w:val="en-GB" w:eastAsia="ja-JP"/>
              </w:rPr>
              <w:t xml:space="preserve"> drawing arrows</w:t>
            </w:r>
            <w:r w:rsidRPr="004B0997">
              <w:rPr>
                <w:rFonts w:eastAsia="MS Mincho" w:hint="eastAsia"/>
                <w:lang w:val="en-GB" w:eastAsia="ja-JP"/>
              </w:rPr>
              <w:t xml:space="preserve"> from the programme outcomes to the country-specific goal(s)</w:t>
            </w:r>
            <w:r w:rsidRPr="004B0997">
              <w:rPr>
                <w:rFonts w:eastAsia="MS Mincho"/>
                <w:lang w:val="en-GB" w:eastAsia="ja-JP"/>
              </w:rPr>
              <w:t xml:space="preserve">. In the </w:t>
            </w:r>
            <w:r w:rsidRPr="004B0997">
              <w:rPr>
                <w:rFonts w:eastAsia="MS Mincho" w:hint="eastAsia"/>
                <w:lang w:val="en-GB" w:eastAsia="ja-JP"/>
              </w:rPr>
              <w:t>flow chart</w:t>
            </w:r>
            <w:r w:rsidRPr="004B0997">
              <w:rPr>
                <w:rFonts w:eastAsia="MS Mincho"/>
                <w:lang w:val="en-GB" w:eastAsia="ja-JP"/>
              </w:rPr>
              <w:t>, the country</w:t>
            </w:r>
            <w:r w:rsidRPr="004B0997">
              <w:rPr>
                <w:rFonts w:eastAsia="MS Mincho" w:hint="eastAsia"/>
                <w:lang w:val="en-GB" w:eastAsia="ja-JP"/>
              </w:rPr>
              <w:t>-</w:t>
            </w:r>
            <w:r w:rsidRPr="004B0997">
              <w:rPr>
                <w:rFonts w:eastAsia="MS Mincho"/>
                <w:lang w:val="en-GB" w:eastAsia="ja-JP"/>
              </w:rPr>
              <w:t>specific goals are listed as numbers under the five policy goals of the Dutch policy on Security &amp; Rule of Law. These numbers correspond with the numbers of the country</w:t>
            </w:r>
            <w:r w:rsidRPr="004B0997">
              <w:rPr>
                <w:rFonts w:eastAsia="MS Mincho" w:hint="eastAsia"/>
                <w:lang w:val="en-GB" w:eastAsia="ja-JP"/>
              </w:rPr>
              <w:t>-</w:t>
            </w:r>
            <w:r w:rsidRPr="004B0997">
              <w:rPr>
                <w:rFonts w:eastAsia="MS Mincho"/>
                <w:lang w:val="en-GB" w:eastAsia="ja-JP"/>
              </w:rPr>
              <w:t>specific goals in annex</w:t>
            </w:r>
            <w:r w:rsidRPr="004B0997">
              <w:rPr>
                <w:rFonts w:eastAsia="MS Mincho" w:hint="eastAsia"/>
                <w:lang w:val="en-GB" w:eastAsia="ja-JP"/>
              </w:rPr>
              <w:t>e</w:t>
            </w:r>
            <w:r w:rsidRPr="004B0997">
              <w:rPr>
                <w:rFonts w:eastAsia="MS Mincho"/>
                <w:lang w:val="en-GB" w:eastAsia="ja-JP"/>
              </w:rPr>
              <w:t xml:space="preserve"> 1 of the policy framework</w:t>
            </w:r>
            <w:r w:rsidRPr="004B0997">
              <w:rPr>
                <w:rFonts w:eastAsia="MS Mincho" w:hint="eastAsia"/>
                <w:lang w:val="en-GB" w:eastAsia="ja-JP"/>
              </w:rPr>
              <w:t>.</w:t>
            </w:r>
          </w:p>
          <w:p w:rsidR="004B0997" w:rsidRPr="004B0997" w:rsidRDefault="004B0997" w:rsidP="004B0997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The applicant/</w:t>
            </w:r>
            <w:r w:rsidRPr="004B0997">
              <w:rPr>
                <w:rFonts w:eastAsia="MS Mincho" w:hint="eastAsia"/>
                <w:lang w:val="en-GB" w:eastAsia="ja-JP"/>
              </w:rPr>
              <w:t>consortium</w:t>
            </w:r>
            <w:r w:rsidRPr="004B0997">
              <w:rPr>
                <w:rFonts w:eastAsia="MS Mincho"/>
                <w:lang w:val="en-GB" w:eastAsia="ja-JP"/>
              </w:rPr>
              <w:t xml:space="preserve"> describes the strategy for achieving the intended program</w:t>
            </w:r>
            <w:r w:rsidRPr="004B0997">
              <w:rPr>
                <w:rFonts w:eastAsia="MS Mincho" w:hint="eastAsia"/>
                <w:lang w:val="en-GB" w:eastAsia="ja-JP"/>
              </w:rPr>
              <w:t>me</w:t>
            </w:r>
            <w:r w:rsidRPr="004B0997">
              <w:rPr>
                <w:rFonts w:eastAsia="MS Mincho"/>
                <w:lang w:val="en-GB" w:eastAsia="ja-JP"/>
              </w:rPr>
              <w:t xml:space="preserve"> outcomes in the purple text box at the bottom of the </w:t>
            </w:r>
            <w:r w:rsidRPr="004B0997">
              <w:rPr>
                <w:rFonts w:eastAsia="MS Mincho" w:hint="eastAsia"/>
                <w:lang w:val="en-GB" w:eastAsia="ja-JP"/>
              </w:rPr>
              <w:t>flow chart</w:t>
            </w:r>
            <w:r w:rsidRPr="004B0997">
              <w:rPr>
                <w:rFonts w:eastAsia="MS Mincho"/>
                <w:lang w:val="en-GB" w:eastAsia="ja-JP"/>
              </w:rPr>
              <w:t xml:space="preserve">. </w:t>
            </w:r>
          </w:p>
          <w:p w:rsidR="004B0997" w:rsidRPr="004B0997" w:rsidRDefault="004B0997" w:rsidP="004B0997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The proposed program</w:t>
            </w:r>
            <w:r w:rsidRPr="004B0997">
              <w:rPr>
                <w:rFonts w:eastAsia="MS Mincho" w:hint="eastAsia"/>
                <w:lang w:val="en-GB" w:eastAsia="ja-JP"/>
              </w:rPr>
              <w:t>me</w:t>
            </w:r>
            <w:r w:rsidRPr="004B0997">
              <w:rPr>
                <w:rFonts w:eastAsia="MS Mincho"/>
                <w:lang w:val="en-GB" w:eastAsia="ja-JP"/>
              </w:rPr>
              <w:t xml:space="preserve"> outcomes are entered in the blue text boxes.</w:t>
            </w:r>
          </w:p>
          <w:p w:rsidR="004B0997" w:rsidRPr="004B0997" w:rsidRDefault="004B0997" w:rsidP="004B0997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The applicant/</w:t>
            </w:r>
            <w:r w:rsidRPr="004B0997">
              <w:rPr>
                <w:rFonts w:eastAsia="MS Mincho" w:hint="eastAsia"/>
                <w:lang w:val="en-GB" w:eastAsia="ja-JP"/>
              </w:rPr>
              <w:t>consortium</w:t>
            </w:r>
            <w:r w:rsidRPr="004B0997">
              <w:rPr>
                <w:rFonts w:eastAsia="MS Mincho"/>
                <w:lang w:val="en-GB" w:eastAsia="ja-JP"/>
              </w:rPr>
              <w:t xml:space="preserve"> makes the underlying assumptions with respect to the causal relations between the different components of the theory of change, including the relation between the different program</w:t>
            </w:r>
            <w:r w:rsidRPr="004B0997">
              <w:rPr>
                <w:rFonts w:eastAsia="MS Mincho" w:hint="eastAsia"/>
                <w:lang w:val="en-GB" w:eastAsia="ja-JP"/>
              </w:rPr>
              <w:t>me</w:t>
            </w:r>
            <w:r w:rsidRPr="004B0997">
              <w:rPr>
                <w:rFonts w:eastAsia="MS Mincho"/>
                <w:lang w:val="en-GB" w:eastAsia="ja-JP"/>
              </w:rPr>
              <w:t xml:space="preserve"> outcomes, explicit in the red text boxes.</w:t>
            </w:r>
          </w:p>
          <w:p w:rsidR="004B0997" w:rsidRPr="004B0997" w:rsidRDefault="004B0997" w:rsidP="004B0997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The applicant/</w:t>
            </w:r>
            <w:r w:rsidRPr="004B0997">
              <w:rPr>
                <w:rFonts w:eastAsia="MS Mincho"/>
                <w:lang w:val="en-GB" w:eastAsia="ja-JP"/>
              </w:rPr>
              <w:t>consortium</w:t>
            </w:r>
            <w:r w:rsidRPr="004B0997">
              <w:rPr>
                <w:rFonts w:eastAsia="MS Mincho" w:hint="eastAsia"/>
                <w:lang w:val="en-GB" w:eastAsia="ja-JP"/>
              </w:rPr>
              <w:t xml:space="preserve"> may adjust the size of the text boxes according</w:t>
            </w:r>
            <w:r w:rsidRPr="004B0997">
              <w:rPr>
                <w:rFonts w:eastAsia="MS Mincho"/>
                <w:lang w:val="en-GB" w:eastAsia="ja-JP"/>
              </w:rPr>
              <w:t>ly</w:t>
            </w:r>
            <w:r w:rsidRPr="004B0997">
              <w:rPr>
                <w:rFonts w:eastAsia="MS Mincho" w:hint="eastAsia"/>
                <w:lang w:val="en-GB" w:eastAsia="ja-JP"/>
              </w:rPr>
              <w:t>.</w:t>
            </w:r>
          </w:p>
          <w:p w:rsidR="004B0997" w:rsidRPr="004B0997" w:rsidRDefault="004B0997" w:rsidP="004B0997">
            <w:pPr>
              <w:numPr>
                <w:ilvl w:val="0"/>
                <w:numId w:val="4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The applicant/</w:t>
            </w:r>
            <w:r w:rsidRPr="004B0997">
              <w:rPr>
                <w:rFonts w:eastAsia="MS Mincho" w:hint="eastAsia"/>
                <w:lang w:val="en-GB" w:eastAsia="ja-JP"/>
              </w:rPr>
              <w:t>consortium</w:t>
            </w:r>
            <w:r w:rsidRPr="004B0997">
              <w:rPr>
                <w:rFonts w:eastAsia="MS Mincho"/>
                <w:lang w:val="en-GB" w:eastAsia="ja-JP"/>
              </w:rPr>
              <w:t xml:space="preserve"> does not </w:t>
            </w:r>
            <w:r w:rsidRPr="004B0997">
              <w:rPr>
                <w:rFonts w:eastAsia="MS Mincho" w:hint="eastAsia"/>
                <w:lang w:val="en-GB" w:eastAsia="ja-JP"/>
              </w:rPr>
              <w:t>adjust</w:t>
            </w:r>
            <w:r w:rsidRPr="004B0997">
              <w:rPr>
                <w:rFonts w:eastAsia="MS Mincho"/>
                <w:lang w:val="en-GB" w:eastAsia="ja-JP"/>
              </w:rPr>
              <w:t xml:space="preserve"> the green and black text boxes.  </w:t>
            </w:r>
          </w:p>
        </w:tc>
      </w:tr>
    </w:tbl>
    <w:p w:rsidR="004B0997" w:rsidRPr="004B0997" w:rsidRDefault="004B0997" w:rsidP="004B0997">
      <w:pPr>
        <w:rPr>
          <w:b/>
          <w:lang w:eastAsia="ja-JP"/>
        </w:rPr>
      </w:pPr>
    </w:p>
    <w:p w:rsidR="004B0997" w:rsidRPr="004B0997" w:rsidRDefault="004B0997" w:rsidP="004B0997">
      <w:pPr>
        <w:rPr>
          <w:b/>
          <w:lang w:eastAsia="ja-JP"/>
        </w:rPr>
      </w:pPr>
    </w:p>
    <w:p w:rsidR="004B0997" w:rsidRPr="004B0997" w:rsidRDefault="004B0997" w:rsidP="004B0997">
      <w:pPr>
        <w:rPr>
          <w:b/>
          <w:lang w:eastAsia="ja-JP"/>
        </w:rPr>
      </w:pPr>
    </w:p>
    <w:p w:rsidR="004B0997" w:rsidRPr="004B0997" w:rsidRDefault="004B0997" w:rsidP="004B0997">
      <w:pPr>
        <w:rPr>
          <w:b/>
          <w:lang w:eastAsia="ja-JP"/>
        </w:rPr>
      </w:pPr>
    </w:p>
    <w:p w:rsidR="004B0997" w:rsidRPr="004B0997" w:rsidRDefault="004B0997" w:rsidP="004B0997">
      <w:pPr>
        <w:rPr>
          <w:rFonts w:eastAsia="MS Mincho"/>
          <w:b/>
          <w:lang w:eastAsia="ja-JP"/>
        </w:rPr>
      </w:pPr>
    </w:p>
    <w:p w:rsidR="004B0997" w:rsidRPr="004B0997" w:rsidRDefault="004B0997" w:rsidP="004B0997">
      <w:pPr>
        <w:rPr>
          <w:rFonts w:eastAsia="MS Mincho"/>
          <w:b/>
          <w:lang w:eastAsia="ja-JP"/>
        </w:rPr>
      </w:pPr>
    </w:p>
    <w:p w:rsidR="004B0997" w:rsidRPr="004B0997" w:rsidRDefault="004B0997" w:rsidP="004B0997">
      <w:pPr>
        <w:rPr>
          <w:rFonts w:eastAsia="MS Mincho"/>
          <w:b/>
          <w:sz w:val="22"/>
          <w:u w:val="single"/>
          <w:lang w:eastAsia="ja-JP"/>
        </w:rPr>
      </w:pPr>
      <w:r w:rsidRPr="004B0997">
        <w:rPr>
          <w:rFonts w:eastAsia="MS Mincho" w:hint="eastAsia"/>
          <w:b/>
          <w:sz w:val="22"/>
          <w:u w:val="single"/>
          <w:lang w:eastAsia="ja-JP"/>
        </w:rPr>
        <w:lastRenderedPageBreak/>
        <w:t>Flow chart</w:t>
      </w:r>
    </w:p>
    <w:p w:rsidR="004B0997" w:rsidRPr="004B0997" w:rsidRDefault="004B0997" w:rsidP="004B0997">
      <w:pPr>
        <w:spacing w:after="0"/>
        <w:rPr>
          <w:lang w:eastAsia="ja-JP"/>
        </w:rPr>
      </w:pPr>
    </w:p>
    <w:p w:rsidR="004B0997" w:rsidRPr="004B0997" w:rsidRDefault="004B0997" w:rsidP="004B0997">
      <w:pPr>
        <w:rPr>
          <w:b/>
          <w:lang w:eastAsia="ja-JP"/>
        </w:rPr>
      </w:pPr>
    </w:p>
    <w:p w:rsidR="004B0997" w:rsidRPr="004B0997" w:rsidRDefault="004B0997" w:rsidP="004B0997"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9C91B43" wp14:editId="5327A458">
                <wp:simplePos x="0" y="0"/>
                <wp:positionH relativeFrom="column">
                  <wp:posOffset>7143750</wp:posOffset>
                </wp:positionH>
                <wp:positionV relativeFrom="paragraph">
                  <wp:posOffset>1441450</wp:posOffset>
                </wp:positionV>
                <wp:extent cx="457200" cy="257175"/>
                <wp:effectExtent l="0" t="0" r="19050" b="28575"/>
                <wp:wrapNone/>
                <wp:docPr id="3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5.3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62.5pt;margin-top:113.5pt;width:36pt;height:20.2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5.3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2D896FE" wp14:editId="3A254BA4">
                <wp:simplePos x="0" y="0"/>
                <wp:positionH relativeFrom="column">
                  <wp:posOffset>7143750</wp:posOffset>
                </wp:positionH>
                <wp:positionV relativeFrom="paragraph">
                  <wp:posOffset>1132840</wp:posOffset>
                </wp:positionV>
                <wp:extent cx="457200" cy="257175"/>
                <wp:effectExtent l="0" t="0" r="19050" b="28575"/>
                <wp:wrapNone/>
                <wp:docPr id="30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5.1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562.5pt;margin-top:89.2pt;width:36pt;height:20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5.1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3D3A35A" wp14:editId="292E8631">
                <wp:simplePos x="0" y="0"/>
                <wp:positionH relativeFrom="column">
                  <wp:posOffset>7731125</wp:posOffset>
                </wp:positionH>
                <wp:positionV relativeFrom="paragraph">
                  <wp:posOffset>1136015</wp:posOffset>
                </wp:positionV>
                <wp:extent cx="457200" cy="257175"/>
                <wp:effectExtent l="0" t="0" r="19050" b="28575"/>
                <wp:wrapNone/>
                <wp:docPr id="30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5.2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608.75pt;margin-top:89.45pt;width:36pt;height:20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5.2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78DEDF1D" wp14:editId="19224928">
                <wp:simplePos x="0" y="0"/>
                <wp:positionH relativeFrom="column">
                  <wp:posOffset>7058025</wp:posOffset>
                </wp:positionH>
                <wp:positionV relativeFrom="paragraph">
                  <wp:posOffset>323850</wp:posOffset>
                </wp:positionV>
                <wp:extent cx="1190625" cy="730250"/>
                <wp:effectExtent l="0" t="0" r="28575" b="12700"/>
                <wp:wrapNone/>
                <wp:docPr id="35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0625" cy="730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BB41D5" w:rsidRDefault="004B0997" w:rsidP="004B0997">
                            <w:pPr>
                              <w:jc w:val="center"/>
                            </w:pPr>
                            <w:r w:rsidRPr="00BB41D5">
                              <w:t>Employment, basic social services and resilience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555.75pt;margin-top:25.5pt;width:93.75pt;height:57.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" fillcolor="window" strokecolor="#9bbb59" strokeweight="2pt">
                <v:textbox>
                  <w:txbxContent>
                    <w:p w:rsidR="004B0997" w:rsidRPr="00BB41D5" w:rsidRDefault="004B0997" w:rsidP="004B0997">
                      <w:pPr>
                        <w:jc w:val="center"/>
                      </w:pPr>
                      <w:r w:rsidRPr="00BB41D5">
                        <w:t>Employment, basic social services and resilience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35D537B" wp14:editId="3E586841">
                <wp:simplePos x="0" y="0"/>
                <wp:positionH relativeFrom="column">
                  <wp:posOffset>8112125</wp:posOffset>
                </wp:positionH>
                <wp:positionV relativeFrom="paragraph">
                  <wp:posOffset>-6350</wp:posOffset>
                </wp:positionV>
                <wp:extent cx="0" cy="333375"/>
                <wp:effectExtent l="95250" t="38100" r="57150" b="9525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4" o:spid="_x0000_s1026" type="#_x0000_t32" style="position:absolute;margin-left:638.75pt;margin-top:-.5pt;width:0;height:26.25pt;flip:y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" strokecolor="#4a7ebb">
                <v:stroke endarrow="open"/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0A465E5" wp14:editId="1DE5EBB1">
                <wp:simplePos x="0" y="0"/>
                <wp:positionH relativeFrom="column">
                  <wp:posOffset>5495925</wp:posOffset>
                </wp:positionH>
                <wp:positionV relativeFrom="paragraph">
                  <wp:posOffset>1285875</wp:posOffset>
                </wp:positionV>
                <wp:extent cx="457200" cy="257175"/>
                <wp:effectExtent l="0" t="0" r="19050" b="28575"/>
                <wp:wrapNone/>
                <wp:docPr id="30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4.3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432.75pt;margin-top:101.25pt;width:36pt;height:20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4.3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FFFF" w:themeColor="background1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88FB58D" wp14:editId="5C34AA4D">
                <wp:simplePos x="0" y="0"/>
                <wp:positionH relativeFrom="column">
                  <wp:posOffset>5410200</wp:posOffset>
                </wp:positionH>
                <wp:positionV relativeFrom="paragraph">
                  <wp:posOffset>889000</wp:posOffset>
                </wp:positionV>
                <wp:extent cx="1206500" cy="749300"/>
                <wp:effectExtent l="0" t="0" r="12700" b="12700"/>
                <wp:wrapNone/>
                <wp:docPr id="347" name="Rectangle 3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00" cy="749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id="Rectangle 347" o:spid="_x0000_s1026" style="position:absolute;margin-left:426pt;margin-top:70pt;width:95pt;height:59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" fillcolor="window" strokecolor="#9bbb59" strokeweight="2pt"/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B764222" wp14:editId="32D3FD5A">
                <wp:simplePos x="0" y="0"/>
                <wp:positionH relativeFrom="column">
                  <wp:posOffset>5495925</wp:posOffset>
                </wp:positionH>
                <wp:positionV relativeFrom="paragraph">
                  <wp:posOffset>965200</wp:posOffset>
                </wp:positionV>
                <wp:extent cx="457200" cy="257175"/>
                <wp:effectExtent l="0" t="0" r="19050" b="28575"/>
                <wp:wrapNone/>
                <wp:docPr id="30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4.1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432.75pt;margin-top:76pt;width:36pt;height:20.2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4.1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09AB27DC" wp14:editId="0624E550">
                <wp:simplePos x="0" y="0"/>
                <wp:positionH relativeFrom="column">
                  <wp:posOffset>6061075</wp:posOffset>
                </wp:positionH>
                <wp:positionV relativeFrom="paragraph">
                  <wp:posOffset>965200</wp:posOffset>
                </wp:positionV>
                <wp:extent cx="457200" cy="257175"/>
                <wp:effectExtent l="0" t="0" r="19050" b="28575"/>
                <wp:wrapNone/>
                <wp:docPr id="30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4.2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477.25pt;margin-top:76pt;width:36pt;height:20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4.2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07DDEFD" wp14:editId="07E08135">
                <wp:simplePos x="0" y="0"/>
                <wp:positionH relativeFrom="column">
                  <wp:posOffset>5410200</wp:posOffset>
                </wp:positionH>
                <wp:positionV relativeFrom="paragraph">
                  <wp:posOffset>323850</wp:posOffset>
                </wp:positionV>
                <wp:extent cx="1206500" cy="565150"/>
                <wp:effectExtent l="0" t="0" r="12700" b="25400"/>
                <wp:wrapNone/>
                <wp:docPr id="35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6500" cy="565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A877F1" w:rsidRDefault="004B0997" w:rsidP="004B0997">
                            <w:pPr>
                              <w:jc w:val="center"/>
                              <w:rPr>
                                <w:lang w:val="nl-NL"/>
                              </w:rPr>
                            </w:pPr>
                            <w:r>
                              <w:rPr>
                                <w:lang w:val="nl-NL"/>
                              </w:rPr>
                              <w:t>Legitimate and capable government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426pt;margin-top:25.5pt;width:95pt;height:44.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" fillcolor="window" strokecolor="#9bbb59" strokeweight="2pt">
                <v:textbox>
                  <w:txbxContent>
                    <w:p w:rsidR="004B0997" w:rsidRPr="00A877F1" w:rsidRDefault="004B0997" w:rsidP="004B0997">
                      <w:pPr>
                        <w:jc w:val="center"/>
                        <w:rPr>
                          <w:lang w:val="nl-NL"/>
                        </w:rPr>
                      </w:pPr>
                      <w:r>
                        <w:rPr>
                          <w:lang w:val="nl-NL"/>
                        </w:rPr>
                        <w:t>Legitimate and capable government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AC973F1" wp14:editId="2D71CC67">
                <wp:simplePos x="0" y="0"/>
                <wp:positionH relativeFrom="column">
                  <wp:posOffset>6461125</wp:posOffset>
                </wp:positionH>
                <wp:positionV relativeFrom="paragraph">
                  <wp:posOffset>-7620</wp:posOffset>
                </wp:positionV>
                <wp:extent cx="0" cy="333375"/>
                <wp:effectExtent l="95250" t="38100" r="57150" b="9525"/>
                <wp:wrapNone/>
                <wp:docPr id="357" name="Straight Arrow Connector 3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57" o:spid="_x0000_s1026" type="#_x0000_t32" style="position:absolute;margin-left:508.75pt;margin-top:-.6pt;width:0;height:26.25pt;flip:y;z-index:2517155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" strokecolor="#4a7ebb">
                <v:stroke endarrow="open"/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1BB5BD2" wp14:editId="0BBE36F2">
                <wp:simplePos x="0" y="0"/>
                <wp:positionH relativeFrom="column">
                  <wp:posOffset>3708400</wp:posOffset>
                </wp:positionH>
                <wp:positionV relativeFrom="paragraph">
                  <wp:posOffset>711200</wp:posOffset>
                </wp:positionV>
                <wp:extent cx="1206500" cy="406400"/>
                <wp:effectExtent l="0" t="0" r="12700" b="12700"/>
                <wp:wrapNone/>
                <wp:docPr id="346" name="Rectangle 3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00" cy="4064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46" o:spid="_x0000_s1026" style="position:absolute;margin-left:292pt;margin-top:56pt;width:95pt;height:3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" fillcolor="window" strokecolor="#9bbb59" strokeweight="2pt"/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B4EA97A" wp14:editId="33C86356">
                <wp:simplePos x="0" y="0"/>
                <wp:positionH relativeFrom="column">
                  <wp:posOffset>3780790</wp:posOffset>
                </wp:positionH>
                <wp:positionV relativeFrom="paragraph">
                  <wp:posOffset>774700</wp:posOffset>
                </wp:positionV>
                <wp:extent cx="457200" cy="257175"/>
                <wp:effectExtent l="0" t="0" r="19050" b="28575"/>
                <wp:wrapNone/>
                <wp:docPr id="30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3.1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297.7pt;margin-top:61pt;width:36pt;height:20.2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3.1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997A369" wp14:editId="3964C814">
                <wp:simplePos x="0" y="0"/>
                <wp:positionH relativeFrom="column">
                  <wp:posOffset>4381500</wp:posOffset>
                </wp:positionH>
                <wp:positionV relativeFrom="paragraph">
                  <wp:posOffset>781050</wp:posOffset>
                </wp:positionV>
                <wp:extent cx="457200" cy="257175"/>
                <wp:effectExtent l="0" t="0" r="19050" b="28575"/>
                <wp:wrapNone/>
                <wp:docPr id="30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3.2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345pt;margin-top:61.5pt;width:36pt;height:20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3.2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A5C69B0" wp14:editId="764F72EE">
                <wp:simplePos x="0" y="0"/>
                <wp:positionH relativeFrom="column">
                  <wp:posOffset>3708400</wp:posOffset>
                </wp:positionH>
                <wp:positionV relativeFrom="paragraph">
                  <wp:posOffset>311150</wp:posOffset>
                </wp:positionV>
                <wp:extent cx="1206500" cy="393700"/>
                <wp:effectExtent l="0" t="0" r="12700" b="25400"/>
                <wp:wrapNone/>
                <wp:docPr id="35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6500" cy="393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A877F1" w:rsidRDefault="004B0997" w:rsidP="004B0997">
                            <w:pPr>
                              <w:jc w:val="center"/>
                              <w:rPr>
                                <w:lang w:val="nl-NL"/>
                              </w:rPr>
                            </w:pPr>
                            <w:r>
                              <w:rPr>
                                <w:lang w:val="nl-NL"/>
                              </w:rPr>
                              <w:t>Inclusive political processes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292pt;margin-top:24.5pt;width:95pt;height:31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" fillcolor="window" strokecolor="#9bbb59" strokeweight="2pt">
                <v:textbox>
                  <w:txbxContent>
                    <w:p w:rsidR="004B0997" w:rsidRPr="00A877F1" w:rsidRDefault="004B0997" w:rsidP="004B0997">
                      <w:pPr>
                        <w:jc w:val="center"/>
                        <w:rPr>
                          <w:lang w:val="nl-NL"/>
                        </w:rPr>
                      </w:pPr>
                      <w:r>
                        <w:rPr>
                          <w:lang w:val="nl-NL"/>
                        </w:rPr>
                        <w:t>Inclusive political processes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60F9072D" wp14:editId="4C9526C8">
                <wp:simplePos x="0" y="0"/>
                <wp:positionH relativeFrom="column">
                  <wp:posOffset>4721225</wp:posOffset>
                </wp:positionH>
                <wp:positionV relativeFrom="paragraph">
                  <wp:posOffset>-20320</wp:posOffset>
                </wp:positionV>
                <wp:extent cx="0" cy="333375"/>
                <wp:effectExtent l="95250" t="38100" r="57150" b="9525"/>
                <wp:wrapNone/>
                <wp:docPr id="356" name="Straight Arrow Connector 3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56" o:spid="_x0000_s1026" type="#_x0000_t32" style="position:absolute;margin-left:371.75pt;margin-top:-1.6pt;width:0;height:26.25pt;flip:y;z-index:2517145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" strokecolor="#4a7ebb">
                <v:stroke endarrow="open"/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0FDB3E8" wp14:editId="6FEB7850">
                <wp:simplePos x="0" y="0"/>
                <wp:positionH relativeFrom="column">
                  <wp:posOffset>1845945</wp:posOffset>
                </wp:positionH>
                <wp:positionV relativeFrom="paragraph">
                  <wp:posOffset>1174750</wp:posOffset>
                </wp:positionV>
                <wp:extent cx="457200" cy="257175"/>
                <wp:effectExtent l="0" t="0" r="19050" b="28575"/>
                <wp:wrapNone/>
                <wp:docPr id="29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2.3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145.35pt;margin-top:92.5pt;width:36pt;height:20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2.3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7737545" wp14:editId="6366BA98">
                <wp:simplePos x="0" y="0"/>
                <wp:positionH relativeFrom="column">
                  <wp:posOffset>2451100</wp:posOffset>
                </wp:positionH>
                <wp:positionV relativeFrom="paragraph">
                  <wp:posOffset>1184275</wp:posOffset>
                </wp:positionV>
                <wp:extent cx="457200" cy="257175"/>
                <wp:effectExtent l="0" t="0" r="19050" b="28575"/>
                <wp:wrapNone/>
                <wp:docPr id="30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2.4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margin-left:193pt;margin-top:93.25pt;width:36pt;height:20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2.4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71153F3" wp14:editId="6ECE7F58">
                <wp:simplePos x="0" y="0"/>
                <wp:positionH relativeFrom="column">
                  <wp:posOffset>1845945</wp:posOffset>
                </wp:positionH>
                <wp:positionV relativeFrom="paragraph">
                  <wp:posOffset>784225</wp:posOffset>
                </wp:positionV>
                <wp:extent cx="457200" cy="257175"/>
                <wp:effectExtent l="0" t="0" r="19050" b="28575"/>
                <wp:wrapNone/>
                <wp:docPr id="29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2.1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145.35pt;margin-top:61.75pt;width:36pt;height:20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2.1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2F84CBB" wp14:editId="0AA45BDB">
                <wp:simplePos x="0" y="0"/>
                <wp:positionH relativeFrom="column">
                  <wp:posOffset>2451100</wp:posOffset>
                </wp:positionH>
                <wp:positionV relativeFrom="paragraph">
                  <wp:posOffset>787400</wp:posOffset>
                </wp:positionV>
                <wp:extent cx="457200" cy="257175"/>
                <wp:effectExtent l="0" t="0" r="19050" b="28575"/>
                <wp:wrapNone/>
                <wp:docPr id="29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2.2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margin-left:193pt;margin-top:62pt;width:36pt;height:20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2.2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E64A3B2" wp14:editId="55E8CAE8">
                <wp:simplePos x="0" y="0"/>
                <wp:positionH relativeFrom="column">
                  <wp:posOffset>1790700</wp:posOffset>
                </wp:positionH>
                <wp:positionV relativeFrom="paragraph">
                  <wp:posOffset>708025</wp:posOffset>
                </wp:positionV>
                <wp:extent cx="1206500" cy="809625"/>
                <wp:effectExtent l="0" t="0" r="12700" b="28575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6500" cy="809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4" o:spid="_x0000_s1026" style="position:absolute;margin-left:141pt;margin-top:55.75pt;width:95pt;height:63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" fillcolor="window" strokecolor="#9bbb59" strokeweight="2pt"/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5EBCFC5F" wp14:editId="132ABD67">
                <wp:simplePos x="0" y="0"/>
                <wp:positionH relativeFrom="column">
                  <wp:posOffset>1787525</wp:posOffset>
                </wp:positionH>
                <wp:positionV relativeFrom="paragraph">
                  <wp:posOffset>314325</wp:posOffset>
                </wp:positionV>
                <wp:extent cx="1206500" cy="393700"/>
                <wp:effectExtent l="0" t="0" r="12700" b="25400"/>
                <wp:wrapNone/>
                <wp:docPr id="3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6500" cy="393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A877F1" w:rsidRDefault="004B0997" w:rsidP="004B0997">
                            <w:pPr>
                              <w:jc w:val="center"/>
                              <w:rPr>
                                <w:lang w:val="nl-NL"/>
                              </w:rPr>
                            </w:pPr>
                            <w:r>
                              <w:rPr>
                                <w:lang w:val="nl-NL"/>
                              </w:rPr>
                              <w:t>Rule of law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140.75pt;margin-top:24.75pt;width:95pt;height:31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" fillcolor="window" strokecolor="#9bbb59" strokeweight="2pt">
                <v:textbox>
                  <w:txbxContent>
                    <w:p w:rsidR="004B0997" w:rsidRPr="00A877F1" w:rsidRDefault="004B0997" w:rsidP="004B0997">
                      <w:pPr>
                        <w:jc w:val="center"/>
                        <w:rPr>
                          <w:lang w:val="nl-NL"/>
                        </w:rPr>
                      </w:pPr>
                      <w:r>
                        <w:rPr>
                          <w:lang w:val="nl-NL"/>
                        </w:rPr>
                        <w:t>Rule of law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9B0D9AE" wp14:editId="409BCA11">
                <wp:simplePos x="0" y="0"/>
                <wp:positionH relativeFrom="column">
                  <wp:posOffset>2768600</wp:posOffset>
                </wp:positionH>
                <wp:positionV relativeFrom="paragraph">
                  <wp:posOffset>-17145</wp:posOffset>
                </wp:positionV>
                <wp:extent cx="0" cy="333375"/>
                <wp:effectExtent l="95250" t="38100" r="57150" b="9525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8" o:spid="_x0000_s1026" type="#_x0000_t32" style="position:absolute;margin-left:218pt;margin-top:-1.35pt;width:0;height:26.25pt;flip:y;z-index:2517135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3A3D08F" wp14:editId="2E84C462">
                <wp:simplePos x="0" y="0"/>
                <wp:positionH relativeFrom="column">
                  <wp:posOffset>714375</wp:posOffset>
                </wp:positionH>
                <wp:positionV relativeFrom="paragraph">
                  <wp:posOffset>-17145</wp:posOffset>
                </wp:positionV>
                <wp:extent cx="0" cy="333375"/>
                <wp:effectExtent l="95250" t="38100" r="57150" b="9525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2" o:spid="_x0000_s1026" type="#_x0000_t32" style="position:absolute;margin-left:56.25pt;margin-top:-1.35pt;width:0;height:26.25pt;flip:y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66EB38D" wp14:editId="4FEAFACB">
                <wp:simplePos x="0" y="0"/>
                <wp:positionH relativeFrom="column">
                  <wp:posOffset>-238125</wp:posOffset>
                </wp:positionH>
                <wp:positionV relativeFrom="paragraph">
                  <wp:posOffset>-381000</wp:posOffset>
                </wp:positionV>
                <wp:extent cx="8557260" cy="276225"/>
                <wp:effectExtent l="0" t="0" r="15240" b="285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557260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E24482" w:rsidRDefault="004B0997" w:rsidP="004B0997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REDUCING ROOT CAUS</w:t>
                            </w:r>
                            <w:r w:rsidRPr="00E24482">
                              <w:rPr>
                                <w:b/>
                              </w:rPr>
                              <w:t>E</w:t>
                            </w:r>
                            <w:r>
                              <w:rPr>
                                <w:b/>
                              </w:rPr>
                              <w:t>S</w:t>
                            </w:r>
                            <w:r w:rsidRPr="00E24482">
                              <w:rPr>
                                <w:b/>
                              </w:rPr>
                              <w:t xml:space="preserve"> OF </w:t>
                            </w:r>
                            <w:r>
                              <w:rPr>
                                <w:b/>
                              </w:rPr>
                              <w:t xml:space="preserve">ARMED </w:t>
                            </w:r>
                            <w:r w:rsidRPr="00E24482">
                              <w:rPr>
                                <w:b/>
                              </w:rPr>
                              <w:t xml:space="preserve">CONFLICT, INSTABILITY </w:t>
                            </w:r>
                            <w:r>
                              <w:rPr>
                                <w:b/>
                              </w:rPr>
                              <w:t>OR IRREGULAR</w:t>
                            </w:r>
                            <w:r w:rsidRPr="00E24482">
                              <w:rPr>
                                <w:b/>
                              </w:rPr>
                              <w:t xml:space="preserve"> MIGRATION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margin-left:-18.75pt;margin-top:-30pt;width:673.8pt;height:21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" fillcolor="window" strokecolor="windowText" strokeweight="2pt">
                <v:textbox>
                  <w:txbxContent>
                    <w:p w:rsidR="004B0997" w:rsidRPr="00E24482" w:rsidRDefault="004B0997" w:rsidP="004B0997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REDUCING ROOT CAUS</w:t>
                      </w:r>
                      <w:r w:rsidRPr="00E24482">
                        <w:rPr>
                          <w:b/>
                        </w:rPr>
                        <w:t>E</w:t>
                      </w:r>
                      <w:r>
                        <w:rPr>
                          <w:b/>
                        </w:rPr>
                        <w:t>S</w:t>
                      </w:r>
                      <w:r w:rsidRPr="00E24482">
                        <w:rPr>
                          <w:b/>
                        </w:rPr>
                        <w:t xml:space="preserve"> OF </w:t>
                      </w:r>
                      <w:r>
                        <w:rPr>
                          <w:b/>
                        </w:rPr>
                        <w:t xml:space="preserve">ARMED </w:t>
                      </w:r>
                      <w:r w:rsidRPr="00E24482">
                        <w:rPr>
                          <w:b/>
                        </w:rPr>
                        <w:t xml:space="preserve">CONFLICT, INSTABILITY </w:t>
                      </w:r>
                      <w:r>
                        <w:rPr>
                          <w:b/>
                        </w:rPr>
                        <w:t>OR IRREGULAR</w:t>
                      </w:r>
                      <w:r w:rsidRPr="00E24482">
                        <w:rPr>
                          <w:b/>
                        </w:rPr>
                        <w:t xml:space="preserve"> MIGRATION</w:t>
                      </w:r>
                    </w:p>
                  </w:txbxContent>
                </v:textbox>
              </v:shape>
            </w:pict>
          </mc:Fallback>
        </mc:AlternateContent>
      </w:r>
    </w:p>
    <w:p w:rsidR="004B0997" w:rsidRPr="004B0997" w:rsidRDefault="004B0997" w:rsidP="004B0997">
      <w:pPr>
        <w:jc w:val="center"/>
        <w:rPr>
          <w:b/>
          <w:color w:val="FF0000"/>
          <w:sz w:val="24"/>
          <w:szCs w:val="24"/>
        </w:rPr>
      </w:pP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413D2F8" wp14:editId="779143E4">
                <wp:simplePos x="0" y="0"/>
                <wp:positionH relativeFrom="column">
                  <wp:posOffset>-111125</wp:posOffset>
                </wp:positionH>
                <wp:positionV relativeFrom="paragraph">
                  <wp:posOffset>48260</wp:posOffset>
                </wp:positionV>
                <wp:extent cx="1193800" cy="393700"/>
                <wp:effectExtent l="0" t="0" r="25400" b="25400"/>
                <wp:wrapNone/>
                <wp:docPr id="35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3800" cy="393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A877F1" w:rsidRDefault="004B0997" w:rsidP="004B0997">
                            <w:pPr>
                              <w:jc w:val="center"/>
                              <w:rPr>
                                <w:lang w:val="nl-NL"/>
                              </w:rPr>
                            </w:pPr>
                            <w:r>
                              <w:rPr>
                                <w:lang w:val="nl-NL"/>
                              </w:rPr>
                              <w:t>Human security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left:0;text-align:left;margin-left:-8.75pt;margin-top:3.8pt;width:94pt;height:31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" fillcolor="window" strokecolor="#9bbb59" strokeweight="2pt">
                <v:textbox>
                  <w:txbxContent>
                    <w:p w:rsidR="004B0997" w:rsidRPr="00A877F1" w:rsidRDefault="004B0997" w:rsidP="004B0997">
                      <w:pPr>
                        <w:jc w:val="center"/>
                        <w:rPr>
                          <w:lang w:val="nl-NL"/>
                        </w:rPr>
                      </w:pPr>
                      <w:r>
                        <w:rPr>
                          <w:lang w:val="nl-NL"/>
                        </w:rPr>
                        <w:t>Human security</w:t>
                      </w:r>
                    </w:p>
                  </w:txbxContent>
                </v:textbox>
              </v:shape>
            </w:pict>
          </mc:Fallback>
        </mc:AlternateContent>
      </w:r>
    </w:p>
    <w:p w:rsidR="004B0997" w:rsidRPr="004B0997" w:rsidRDefault="004B0997" w:rsidP="004B0997">
      <w:pPr>
        <w:rPr>
          <w:b/>
          <w:color w:val="FF0000"/>
          <w:sz w:val="24"/>
          <w:szCs w:val="24"/>
        </w:rPr>
      </w:pP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E4067E9" wp14:editId="37DF5446">
                <wp:simplePos x="0" y="0"/>
                <wp:positionH relativeFrom="column">
                  <wp:posOffset>-53975</wp:posOffset>
                </wp:positionH>
                <wp:positionV relativeFrom="paragraph">
                  <wp:posOffset>587375</wp:posOffset>
                </wp:positionV>
                <wp:extent cx="457200" cy="257175"/>
                <wp:effectExtent l="0" t="0" r="19050" b="28575"/>
                <wp:wrapNone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1.3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margin-left:-4.25pt;margin-top:46.25pt;width:36pt;height:20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1.3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DB0DA39" wp14:editId="54B0798C">
                <wp:simplePos x="0" y="0"/>
                <wp:positionH relativeFrom="column">
                  <wp:posOffset>552450</wp:posOffset>
                </wp:positionH>
                <wp:positionV relativeFrom="paragraph">
                  <wp:posOffset>590550</wp:posOffset>
                </wp:positionV>
                <wp:extent cx="457200" cy="257175"/>
                <wp:effectExtent l="0" t="0" r="19050" b="28575"/>
                <wp:wrapNone/>
                <wp:docPr id="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1.4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margin-left:43.5pt;margin-top:46.5pt;width:36pt;height:20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1.4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133DC95" wp14:editId="0DA2091D">
                <wp:simplePos x="0" y="0"/>
                <wp:positionH relativeFrom="column">
                  <wp:posOffset>-117475</wp:posOffset>
                </wp:positionH>
                <wp:positionV relativeFrom="paragraph">
                  <wp:posOffset>129540</wp:posOffset>
                </wp:positionV>
                <wp:extent cx="1193800" cy="809625"/>
                <wp:effectExtent l="0" t="0" r="25400" b="28575"/>
                <wp:wrapNone/>
                <wp:docPr id="344" name="Rectangle 3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3800" cy="809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44" o:spid="_x0000_s1026" style="position:absolute;margin-left:-9.25pt;margin-top:10.2pt;width:9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" fillcolor="window" strokecolor="#9bbb59" strokeweight="2pt"/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C444DDE" wp14:editId="036BF733">
                <wp:simplePos x="0" y="0"/>
                <wp:positionH relativeFrom="column">
                  <wp:posOffset>-53975</wp:posOffset>
                </wp:positionH>
                <wp:positionV relativeFrom="paragraph">
                  <wp:posOffset>196850</wp:posOffset>
                </wp:positionV>
                <wp:extent cx="457200" cy="257175"/>
                <wp:effectExtent l="0" t="0" r="19050" b="28575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1.1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margin-left:-4.25pt;margin-top:15.5pt;width:36pt;height:20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1.1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FF6FFD2" wp14:editId="21C10025">
                <wp:simplePos x="0" y="0"/>
                <wp:positionH relativeFrom="column">
                  <wp:posOffset>552450</wp:posOffset>
                </wp:positionH>
                <wp:positionV relativeFrom="paragraph">
                  <wp:posOffset>206375</wp:posOffset>
                </wp:positionV>
                <wp:extent cx="457200" cy="257175"/>
                <wp:effectExtent l="0" t="0" r="19050" b="28575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6C6D7D" w:rsidRDefault="004B0997" w:rsidP="004B0997">
                            <w:pPr>
                              <w:rPr>
                                <w:sz w:val="20"/>
                                <w:szCs w:val="20"/>
                                <w:lang w:val="nl-NL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  <w:lang w:val="nl-NL"/>
                              </w:rPr>
                              <w:t>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margin-left:43.5pt;margin-top:16.25pt;width:36pt;height:20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" fillcolor="window" strokecolor="#9bbb59" strokeweight="2pt">
                <v:textbox>
                  <w:txbxContent>
                    <w:p w:rsidR="004B0997" w:rsidRPr="006C6D7D" w:rsidRDefault="004B0997" w:rsidP="004B0997">
                      <w:pPr>
                        <w:rPr>
                          <w:sz w:val="20"/>
                          <w:szCs w:val="20"/>
                          <w:lang w:val="nl-NL"/>
                        </w:rPr>
                      </w:pPr>
                      <w:r>
                        <w:rPr>
                          <w:sz w:val="20"/>
                          <w:szCs w:val="20"/>
                          <w:lang w:val="nl-NL"/>
                        </w:rPr>
                        <w:t>1.2</w:t>
                      </w:r>
                    </w:p>
                  </w:txbxContent>
                </v:textbox>
              </v:shape>
            </w:pict>
          </mc:Fallback>
        </mc:AlternateContent>
      </w:r>
    </w:p>
    <w:p w:rsidR="004B0997" w:rsidRPr="004B0997" w:rsidRDefault="004B0997" w:rsidP="004B0997"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5C2EB7" wp14:editId="3978DB0D">
                <wp:simplePos x="0" y="0"/>
                <wp:positionH relativeFrom="column">
                  <wp:posOffset>7058025</wp:posOffset>
                </wp:positionH>
                <wp:positionV relativeFrom="paragraph">
                  <wp:posOffset>167005</wp:posOffset>
                </wp:positionV>
                <wp:extent cx="1193800" cy="749300"/>
                <wp:effectExtent l="0" t="0" r="25400" b="12700"/>
                <wp:wrapNone/>
                <wp:docPr id="348" name="Rectangle 3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93800" cy="749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9BBB59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48" o:spid="_x0000_s1026" style="position:absolute;margin-left:555.75pt;margin-top:13.15pt;width:94pt;height:5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" fillcolor="window" strokecolor="#9bbb59" strokeweight="2pt"/>
            </w:pict>
          </mc:Fallback>
        </mc:AlternateContent>
      </w:r>
    </w:p>
    <w:p w:rsidR="004B0997" w:rsidRPr="004B0997" w:rsidRDefault="004B0997" w:rsidP="004B0997"/>
    <w:p w:rsidR="004B0997" w:rsidRPr="004B0997" w:rsidRDefault="004B0997" w:rsidP="004B0997"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11E51F40" wp14:editId="1DECA3AF">
                <wp:simplePos x="0" y="0"/>
                <wp:positionH relativeFrom="column">
                  <wp:posOffset>1514475</wp:posOffset>
                </wp:positionH>
                <wp:positionV relativeFrom="paragraph">
                  <wp:posOffset>139700</wp:posOffset>
                </wp:positionV>
                <wp:extent cx="2691130" cy="1041400"/>
                <wp:effectExtent l="38100" t="0" r="13970" b="82550"/>
                <wp:wrapNone/>
                <wp:docPr id="341" name="Straight Arrow Connector 3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91130" cy="10414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41" o:spid="_x0000_s1026" type="#_x0000_t32" style="position:absolute;margin-left:119.25pt;margin-top:11pt;width:211.9pt;height:82pt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A50245A" wp14:editId="0F8F57E1">
                <wp:simplePos x="0" y="0"/>
                <wp:positionH relativeFrom="column">
                  <wp:posOffset>4208145</wp:posOffset>
                </wp:positionH>
                <wp:positionV relativeFrom="paragraph">
                  <wp:posOffset>135255</wp:posOffset>
                </wp:positionV>
                <wp:extent cx="2694305" cy="1074420"/>
                <wp:effectExtent l="0" t="0" r="67945" b="68580"/>
                <wp:wrapNone/>
                <wp:docPr id="342" name="Straight Arrow Connector 3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94305" cy="107442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42" o:spid="_x0000_s1026" type="#_x0000_t32" style="position:absolute;margin-left:331.35pt;margin-top:10.65pt;width:212.15pt;height:84.6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" strokecolor="#4a7ebb">
                <v:stroke endarrow="open"/>
              </v:shape>
            </w:pict>
          </mc:Fallback>
        </mc:AlternateContent>
      </w:r>
    </w:p>
    <w:p w:rsidR="004B0997" w:rsidRPr="004B0997" w:rsidRDefault="004B0997" w:rsidP="004B0997"/>
    <w:p w:rsidR="004B0997" w:rsidRPr="004B0997" w:rsidRDefault="004B0997" w:rsidP="004B0997"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5D4FFCB" wp14:editId="2765D8ED">
                <wp:simplePos x="0" y="0"/>
                <wp:positionH relativeFrom="column">
                  <wp:posOffset>161925</wp:posOffset>
                </wp:positionH>
                <wp:positionV relativeFrom="paragraph">
                  <wp:posOffset>257175</wp:posOffset>
                </wp:positionV>
                <wp:extent cx="1238250" cy="895350"/>
                <wp:effectExtent l="0" t="0" r="19050" b="19050"/>
                <wp:wrapNone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0" cy="895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B14832" w:rsidRDefault="004B0997" w:rsidP="004B0997">
                            <w:pPr>
                              <w:jc w:val="center"/>
                              <w:rPr>
                                <w:sz w:val="16"/>
                                <w:szCs w:val="16"/>
                                <w:lang w:val="nl-NL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nl-NL"/>
                              </w:rPr>
                              <w:t>Assumptions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margin-left:12.75pt;margin-top:20.25pt;width:97.5pt;height:70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" fillcolor="window" strokecolor="red" strokeweight="2pt">
                <v:textbox>
                  <w:txbxContent>
                    <w:p w:rsidR="004B0997" w:rsidRPr="00B14832" w:rsidRDefault="004B0997" w:rsidP="004B0997">
                      <w:pPr>
                        <w:jc w:val="center"/>
                        <w:rPr>
                          <w:sz w:val="16"/>
                          <w:szCs w:val="16"/>
                          <w:lang w:val="nl-NL"/>
                        </w:rPr>
                      </w:pPr>
                      <w:r>
                        <w:rPr>
                          <w:sz w:val="16"/>
                          <w:szCs w:val="16"/>
                          <w:lang w:val="nl-NL"/>
                        </w:rPr>
                        <w:t>Assumptions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93FCF32" wp14:editId="6FFC757F">
                <wp:simplePos x="0" y="0"/>
                <wp:positionH relativeFrom="column">
                  <wp:posOffset>7419975</wp:posOffset>
                </wp:positionH>
                <wp:positionV relativeFrom="paragraph">
                  <wp:posOffset>257175</wp:posOffset>
                </wp:positionV>
                <wp:extent cx="1266825" cy="895350"/>
                <wp:effectExtent l="0" t="0" r="28575" b="19050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895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B14832" w:rsidRDefault="004B0997" w:rsidP="004B0997">
                            <w:pPr>
                              <w:jc w:val="center"/>
                              <w:rPr>
                                <w:sz w:val="16"/>
                                <w:szCs w:val="16"/>
                                <w:lang w:val="nl-NL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val="nl-NL"/>
                              </w:rPr>
                              <w:t>Assumptions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9" type="#_x0000_t202" style="position:absolute;margin-left:584.25pt;margin-top:20.25pt;width:99.75pt;height:70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" fillcolor="window" strokecolor="red" strokeweight="2pt">
                <v:textbox>
                  <w:txbxContent>
                    <w:p w:rsidR="004B0997" w:rsidRPr="00B14832" w:rsidRDefault="004B0997" w:rsidP="004B0997">
                      <w:pPr>
                        <w:jc w:val="center"/>
                        <w:rPr>
                          <w:sz w:val="16"/>
                          <w:szCs w:val="16"/>
                          <w:lang w:val="nl-NL"/>
                        </w:rPr>
                      </w:pPr>
                      <w:r>
                        <w:rPr>
                          <w:sz w:val="16"/>
                          <w:szCs w:val="16"/>
                          <w:lang w:val="nl-NL"/>
                        </w:rPr>
                        <w:t>Assumptions</w:t>
                      </w:r>
                    </w:p>
                  </w:txbxContent>
                </v:textbox>
              </v:shape>
            </w:pict>
          </mc:Fallback>
        </mc:AlternateContent>
      </w:r>
    </w:p>
    <w:p w:rsidR="004B0997" w:rsidRPr="004B0997" w:rsidRDefault="004B0997" w:rsidP="004B0997">
      <w:pPr>
        <w:rPr>
          <w:b/>
          <w:color w:val="FF0000"/>
          <w:sz w:val="24"/>
          <w:szCs w:val="24"/>
        </w:rPr>
      </w:pPr>
      <w:r w:rsidRPr="004B0997">
        <w:rPr>
          <w:b/>
          <w:color w:val="FF0000"/>
          <w:sz w:val="24"/>
          <w:szCs w:val="24"/>
        </w:rPr>
        <w:t xml:space="preserve">  </w:t>
      </w:r>
    </w:p>
    <w:p w:rsidR="004B0997" w:rsidRPr="004B0997" w:rsidRDefault="004B0997" w:rsidP="004B0997">
      <w:pPr>
        <w:rPr>
          <w:b/>
          <w:color w:val="FF0000"/>
          <w:sz w:val="24"/>
          <w:szCs w:val="24"/>
        </w:rPr>
      </w:pP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59673CA5" wp14:editId="688E5E48">
                <wp:simplePos x="0" y="0"/>
                <wp:positionH relativeFrom="column">
                  <wp:posOffset>1824355</wp:posOffset>
                </wp:positionH>
                <wp:positionV relativeFrom="paragraph">
                  <wp:posOffset>780415</wp:posOffset>
                </wp:positionV>
                <wp:extent cx="747395" cy="4445"/>
                <wp:effectExtent l="38100" t="76200" r="0" b="109855"/>
                <wp:wrapNone/>
                <wp:docPr id="335" name="Straight Arrow Connector 3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47395" cy="444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35" o:spid="_x0000_s1026" type="#_x0000_t32" style="position:absolute;margin-left:143.65pt;margin-top:61.45pt;width:58.85pt;height:.35pt;flip:x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" strokecolor="#4a7ebb">
                <v:stroke endarrow="open"/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8C3CFEA" wp14:editId="4B0C2317">
                <wp:simplePos x="0" y="0"/>
                <wp:positionH relativeFrom="column">
                  <wp:posOffset>5210810</wp:posOffset>
                </wp:positionH>
                <wp:positionV relativeFrom="paragraph">
                  <wp:posOffset>789305</wp:posOffset>
                </wp:positionV>
                <wp:extent cx="747395" cy="4445"/>
                <wp:effectExtent l="38100" t="76200" r="0" b="109855"/>
                <wp:wrapNone/>
                <wp:docPr id="337" name="Straight Arrow Connector 3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47395" cy="444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37" o:spid="_x0000_s1026" type="#_x0000_t32" style="position:absolute;margin-left:410.3pt;margin-top:62.15pt;width:58.85pt;height:.35pt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BAB1674" wp14:editId="5D892599">
                <wp:simplePos x="0" y="0"/>
                <wp:positionH relativeFrom="column">
                  <wp:posOffset>3314700</wp:posOffset>
                </wp:positionH>
                <wp:positionV relativeFrom="paragraph">
                  <wp:posOffset>647065</wp:posOffset>
                </wp:positionV>
                <wp:extent cx="1828800" cy="1403985"/>
                <wp:effectExtent l="0" t="0" r="19050" b="17145"/>
                <wp:wrapNone/>
                <wp:docPr id="3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14039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3843F2" w:rsidRDefault="004B0997" w:rsidP="004B0997">
                            <w:pPr>
                              <w:rPr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b/>
                                <w:lang w:val="nl-NL"/>
                              </w:rPr>
                              <w:t xml:space="preserve"> Program outcome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0" type="#_x0000_t202" style="position:absolute;margin-left:261pt;margin-top:50.95pt;width:2in;height:110.55pt;z-index:25169203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" fillcolor="window" strokecolor="#4f81bd" strokeweight="2pt">
                <v:textbox style="mso-fit-shape-to-text:t">
                  <w:txbxContent>
                    <w:p w:rsidR="004B0997" w:rsidRPr="003843F2" w:rsidRDefault="004B0997" w:rsidP="004B0997">
                      <w:pPr>
                        <w:rPr>
                          <w:b/>
                          <w:lang w:val="nl-NL"/>
                        </w:rPr>
                      </w:pPr>
                      <w:r>
                        <w:rPr>
                          <w:b/>
                          <w:lang w:val="nl-NL"/>
                        </w:rPr>
                        <w:t xml:space="preserve"> Program outcome 2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1744708" wp14:editId="14D5DFB1">
                <wp:simplePos x="0" y="0"/>
                <wp:positionH relativeFrom="column">
                  <wp:posOffset>6771640</wp:posOffset>
                </wp:positionH>
                <wp:positionV relativeFrom="paragraph">
                  <wp:posOffset>637540</wp:posOffset>
                </wp:positionV>
                <wp:extent cx="1914525" cy="1403985"/>
                <wp:effectExtent l="0" t="0" r="28575" b="17145"/>
                <wp:wrapNone/>
                <wp:docPr id="3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4525" cy="14039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3843F2" w:rsidRDefault="004B0997" w:rsidP="004B0997">
                            <w:pPr>
                              <w:rPr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b/>
                                <w:lang w:val="nl-NL"/>
                              </w:rPr>
                              <w:t xml:space="preserve"> Program outcome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1" type="#_x0000_t202" style="position:absolute;margin-left:533.2pt;margin-top:50.2pt;width:150.75pt;height:110.55pt;z-index:2516961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" fillcolor="window" strokecolor="#4f81bd" strokeweight="2pt">
                <v:textbox style="mso-fit-shape-to-text:t">
                  <w:txbxContent>
                    <w:p w:rsidR="004B0997" w:rsidRPr="003843F2" w:rsidRDefault="004B0997" w:rsidP="004B0997">
                      <w:pPr>
                        <w:rPr>
                          <w:b/>
                          <w:lang w:val="nl-NL"/>
                        </w:rPr>
                      </w:pPr>
                      <w:r>
                        <w:rPr>
                          <w:b/>
                          <w:lang w:val="nl-NL"/>
                        </w:rPr>
                        <w:t xml:space="preserve"> Program outcome 3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BF33E6C" wp14:editId="6DAEAD1E">
                <wp:simplePos x="0" y="0"/>
                <wp:positionH relativeFrom="column">
                  <wp:posOffset>-305435</wp:posOffset>
                </wp:positionH>
                <wp:positionV relativeFrom="paragraph">
                  <wp:posOffset>637540</wp:posOffset>
                </wp:positionV>
                <wp:extent cx="1704975" cy="1403985"/>
                <wp:effectExtent l="0" t="0" r="28575" b="1714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4975" cy="140398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4F81BD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3843F2" w:rsidRDefault="004B0997" w:rsidP="004B0997">
                            <w:pPr>
                              <w:rPr>
                                <w:b/>
                                <w:lang w:val="nl-NL"/>
                              </w:rPr>
                            </w:pPr>
                            <w:r>
                              <w:rPr>
                                <w:b/>
                                <w:lang w:val="nl-NL"/>
                              </w:rPr>
                              <w:t xml:space="preserve"> Program outcome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2" type="#_x0000_t202" style="position:absolute;margin-left:-24.05pt;margin-top:50.2pt;width:134.25pt;height:110.5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" fillcolor="window" strokecolor="#4f81bd" strokeweight="2pt">
                <v:textbox style="mso-fit-shape-to-text:t">
                  <w:txbxContent>
                    <w:p w:rsidR="004B0997" w:rsidRPr="003843F2" w:rsidRDefault="004B0997" w:rsidP="004B0997">
                      <w:pPr>
                        <w:rPr>
                          <w:b/>
                          <w:lang w:val="nl-NL"/>
                        </w:rPr>
                      </w:pPr>
                      <w:r>
                        <w:rPr>
                          <w:b/>
                          <w:lang w:val="nl-NL"/>
                        </w:rPr>
                        <w:t xml:space="preserve"> Program outcome 1</w:t>
                      </w:r>
                    </w:p>
                  </w:txbxContent>
                </v:textbox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13449B6" wp14:editId="2DFCC806">
                <wp:simplePos x="0" y="0"/>
                <wp:positionH relativeFrom="column">
                  <wp:posOffset>22225</wp:posOffset>
                </wp:positionH>
                <wp:positionV relativeFrom="paragraph">
                  <wp:posOffset>305435</wp:posOffset>
                </wp:positionV>
                <wp:extent cx="142875" cy="332740"/>
                <wp:effectExtent l="0" t="38100" r="66675" b="29210"/>
                <wp:wrapNone/>
                <wp:docPr id="291" name="Straight Arrow Connector 2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2875" cy="33274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91" o:spid="_x0000_s1026" type="#_x0000_t32" style="position:absolute;margin-left:1.75pt;margin-top:24.05pt;width:11.25pt;height:26.2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" strokecolor="#4a7ebb">
                <v:stroke endarrow="open"/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26026" wp14:editId="6B7F8711">
                <wp:simplePos x="0" y="0"/>
                <wp:positionH relativeFrom="column">
                  <wp:posOffset>12700</wp:posOffset>
                </wp:positionH>
                <wp:positionV relativeFrom="paragraph">
                  <wp:posOffset>315595</wp:posOffset>
                </wp:positionV>
                <wp:extent cx="9525" cy="323850"/>
                <wp:effectExtent l="76200" t="38100" r="66675" b="1905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3238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8" o:spid="_x0000_s1026" type="#_x0000_t32" style="position:absolute;margin-left:1pt;margin-top:24.85pt;width:.75pt;height:25.5pt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" strokecolor="#4a7ebb">
                <v:stroke endarrow="open"/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66D7B48" wp14:editId="011F4669">
                <wp:simplePos x="0" y="0"/>
                <wp:positionH relativeFrom="column">
                  <wp:posOffset>-127000</wp:posOffset>
                </wp:positionH>
                <wp:positionV relativeFrom="paragraph">
                  <wp:posOffset>325120</wp:posOffset>
                </wp:positionV>
                <wp:extent cx="142875" cy="323850"/>
                <wp:effectExtent l="38100" t="38100" r="28575" b="19050"/>
                <wp:wrapNone/>
                <wp:docPr id="311" name="Straight Arrow Connector 3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2875" cy="3238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11" o:spid="_x0000_s1026" type="#_x0000_t32" style="position:absolute;margin-left:-10pt;margin-top:25.6pt;width:11.25pt;height:25.5pt;flip:x y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7DCE809" wp14:editId="60BE7C75">
                <wp:simplePos x="0" y="0"/>
                <wp:positionH relativeFrom="column">
                  <wp:posOffset>3609975</wp:posOffset>
                </wp:positionH>
                <wp:positionV relativeFrom="paragraph">
                  <wp:posOffset>313055</wp:posOffset>
                </wp:positionV>
                <wp:extent cx="142875" cy="332740"/>
                <wp:effectExtent l="0" t="38100" r="66675" b="29210"/>
                <wp:wrapNone/>
                <wp:docPr id="315" name="Straight Arrow Connector 3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2875" cy="33274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15" o:spid="_x0000_s1026" type="#_x0000_t32" style="position:absolute;margin-left:284.25pt;margin-top:24.65pt;width:11.25pt;height:26.2pt;flip:y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6B97C05" wp14:editId="14D79014">
                <wp:simplePos x="0" y="0"/>
                <wp:positionH relativeFrom="column">
                  <wp:posOffset>3603625</wp:posOffset>
                </wp:positionH>
                <wp:positionV relativeFrom="paragraph">
                  <wp:posOffset>325120</wp:posOffset>
                </wp:positionV>
                <wp:extent cx="3175" cy="330200"/>
                <wp:effectExtent l="95250" t="38100" r="73025" b="12700"/>
                <wp:wrapNone/>
                <wp:docPr id="314" name="Straight Arrow Connector 3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75" cy="3302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14" o:spid="_x0000_s1026" type="#_x0000_t32" style="position:absolute;margin-left:283.75pt;margin-top:25.6pt;width:.25pt;height:26pt;flip:y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CBF14F3" wp14:editId="39938545">
                <wp:simplePos x="0" y="0"/>
                <wp:positionH relativeFrom="column">
                  <wp:posOffset>3467100</wp:posOffset>
                </wp:positionH>
                <wp:positionV relativeFrom="paragraph">
                  <wp:posOffset>334010</wp:posOffset>
                </wp:positionV>
                <wp:extent cx="142875" cy="323850"/>
                <wp:effectExtent l="38100" t="38100" r="28575" b="19050"/>
                <wp:wrapNone/>
                <wp:docPr id="316" name="Straight Arrow Connector 3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2875" cy="3238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16" o:spid="_x0000_s1026" type="#_x0000_t32" style="position:absolute;margin-left:273pt;margin-top:26.3pt;width:11.25pt;height:25.5pt;flip:x y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B6C7D7B" wp14:editId="3C16DA95">
                <wp:simplePos x="0" y="0"/>
                <wp:positionH relativeFrom="column">
                  <wp:posOffset>7058025</wp:posOffset>
                </wp:positionH>
                <wp:positionV relativeFrom="paragraph">
                  <wp:posOffset>308610</wp:posOffset>
                </wp:positionV>
                <wp:extent cx="142875" cy="323850"/>
                <wp:effectExtent l="38100" t="38100" r="28575" b="1905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42875" cy="3238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7" o:spid="_x0000_s1026" type="#_x0000_t32" style="position:absolute;margin-left:555.75pt;margin-top:24.3pt;width:11.25pt;height:25.5pt;flip:x y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3CC6C8E" wp14:editId="646D6909">
                <wp:simplePos x="0" y="0"/>
                <wp:positionH relativeFrom="column">
                  <wp:posOffset>7200900</wp:posOffset>
                </wp:positionH>
                <wp:positionV relativeFrom="paragraph">
                  <wp:posOffset>296545</wp:posOffset>
                </wp:positionV>
                <wp:extent cx="0" cy="349250"/>
                <wp:effectExtent l="95250" t="38100" r="57150" b="1270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492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5" o:spid="_x0000_s1026" type="#_x0000_t32" style="position:absolute;margin-left:567pt;margin-top:23.35pt;width:0;height:27.5pt;flip:y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" strokecolor="#4a7ebb">
                <v:stroke endarrow="open"/>
              </v:shape>
            </w:pict>
          </mc:Fallback>
        </mc:AlternateContent>
      </w:r>
      <w:r w:rsidRPr="004B0997">
        <w:rPr>
          <w:b/>
          <w:color w:val="FF0000"/>
          <w:sz w:val="24"/>
          <w:szCs w:val="24"/>
        </w:rPr>
        <w:t xml:space="preserve">                                                                                                                </w:t>
      </w:r>
    </w:p>
    <w:p w:rsidR="004B0997" w:rsidRPr="004B0997" w:rsidRDefault="004B0997" w:rsidP="004B0997">
      <w:pPr>
        <w:rPr>
          <w:b/>
          <w:sz w:val="24"/>
          <w:szCs w:val="24"/>
        </w:rPr>
      </w:pP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7A17D83" wp14:editId="5958C628">
                <wp:simplePos x="0" y="0"/>
                <wp:positionH relativeFrom="column">
                  <wp:posOffset>7200900</wp:posOffset>
                </wp:positionH>
                <wp:positionV relativeFrom="paragraph">
                  <wp:posOffset>-1905</wp:posOffset>
                </wp:positionV>
                <wp:extent cx="142875" cy="332740"/>
                <wp:effectExtent l="0" t="38100" r="66675" b="2921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42875" cy="33274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" o:spid="_x0000_s1026" type="#_x0000_t32" style="position:absolute;margin-left:567pt;margin-top:-.15pt;width:11.25pt;height:26.2pt;flip:y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" strokecolor="#4a7ebb">
                <v:stroke endarrow="open"/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</w:rPr>
        <w:t xml:space="preserve">        </w:t>
      </w:r>
    </w:p>
    <w:p w:rsidR="004B0997" w:rsidRPr="004B0997" w:rsidRDefault="004B0997" w:rsidP="004B0997"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A38016A" wp14:editId="419B0FD5">
                <wp:simplePos x="0" y="0"/>
                <wp:positionH relativeFrom="column">
                  <wp:posOffset>5953125</wp:posOffset>
                </wp:positionH>
                <wp:positionV relativeFrom="paragraph">
                  <wp:posOffset>171450</wp:posOffset>
                </wp:positionV>
                <wp:extent cx="590550" cy="0"/>
                <wp:effectExtent l="0" t="76200" r="19050" b="114300"/>
                <wp:wrapNone/>
                <wp:docPr id="336" name="Straight Arrow Connector 3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05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36" o:spid="_x0000_s1026" type="#_x0000_t32" style="position:absolute;margin-left:468.75pt;margin-top:13.5pt;width:46.5pt;height:0;flip:y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" strokecolor="#4a7ebb">
                <v:stroke endarrow="open"/>
              </v:shape>
            </w:pict>
          </mc:Fallback>
        </mc:AlternateContent>
      </w:r>
      <w:r w:rsidRPr="004B0997">
        <w:rPr>
          <w:b/>
          <w:noProof/>
          <w:color w:val="FF0000"/>
          <w:sz w:val="24"/>
          <w:szCs w:val="24"/>
          <w:lang w:val="nl-NL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4BB2D6D" wp14:editId="4BCAA0A3">
                <wp:simplePos x="0" y="0"/>
                <wp:positionH relativeFrom="column">
                  <wp:posOffset>2569845</wp:posOffset>
                </wp:positionH>
                <wp:positionV relativeFrom="paragraph">
                  <wp:posOffset>167640</wp:posOffset>
                </wp:positionV>
                <wp:extent cx="590550" cy="0"/>
                <wp:effectExtent l="0" t="76200" r="19050" b="114300"/>
                <wp:wrapNone/>
                <wp:docPr id="334" name="Straight Arrow Connector 3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055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34" o:spid="_x0000_s1026" type="#_x0000_t32" style="position:absolute;margin-left:202.35pt;margin-top:13.2pt;width:46.5pt;height:0;flip:y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" strokecolor="#4a7ebb">
                <v:stroke endarrow="open"/>
              </v:shape>
            </w:pict>
          </mc:Fallback>
        </mc:AlternateContent>
      </w:r>
    </w:p>
    <w:p w:rsidR="004B0997" w:rsidRPr="004B0997" w:rsidRDefault="004B0997" w:rsidP="004B0997"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CFBF77E" wp14:editId="69529747">
                <wp:simplePos x="0" y="0"/>
                <wp:positionH relativeFrom="column">
                  <wp:posOffset>7715250</wp:posOffset>
                </wp:positionH>
                <wp:positionV relativeFrom="paragraph">
                  <wp:posOffset>225425</wp:posOffset>
                </wp:positionV>
                <wp:extent cx="0" cy="228600"/>
                <wp:effectExtent l="95250" t="38100" r="57150" b="19050"/>
                <wp:wrapNone/>
                <wp:docPr id="331" name="Straight Arrow Connector 3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31" o:spid="_x0000_s1026" type="#_x0000_t32" style="position:absolute;margin-left:607.5pt;margin-top:17.75pt;width:0;height:18pt;flip:y;z-index:2517012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827E66" wp14:editId="4937CF58">
                <wp:simplePos x="0" y="0"/>
                <wp:positionH relativeFrom="column">
                  <wp:posOffset>4196080</wp:posOffset>
                </wp:positionH>
                <wp:positionV relativeFrom="paragraph">
                  <wp:posOffset>225425</wp:posOffset>
                </wp:positionV>
                <wp:extent cx="0" cy="228600"/>
                <wp:effectExtent l="95250" t="38100" r="57150" b="19050"/>
                <wp:wrapNone/>
                <wp:docPr id="295" name="Straight Arrow Connector 2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95" o:spid="_x0000_s1026" type="#_x0000_t32" style="position:absolute;margin-left:330.4pt;margin-top:17.75pt;width:0;height:18pt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" strokecolor="#4a7ebb">
                <v:stroke endarrow="open"/>
              </v:shape>
            </w:pict>
          </mc:Fallback>
        </mc:AlternateContent>
      </w:r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D1A36F6" wp14:editId="71BB6CF5">
                <wp:simplePos x="0" y="0"/>
                <wp:positionH relativeFrom="column">
                  <wp:posOffset>398780</wp:posOffset>
                </wp:positionH>
                <wp:positionV relativeFrom="paragraph">
                  <wp:posOffset>225425</wp:posOffset>
                </wp:positionV>
                <wp:extent cx="635" cy="228600"/>
                <wp:effectExtent l="95250" t="38100" r="75565" b="1905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" cy="22860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9" o:spid="_x0000_s1026" type="#_x0000_t32" style="position:absolute;margin-left:31.4pt;margin-top:17.75pt;width:.05pt;height:18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" strokecolor="#4a7ebb">
                <v:stroke endarrow="open"/>
              </v:shape>
            </w:pict>
          </mc:Fallback>
        </mc:AlternateContent>
      </w:r>
      <w:r w:rsidRPr="004B0997">
        <w:rPr>
          <w:b/>
          <w:color w:val="FF0000"/>
          <w:sz w:val="24"/>
          <w:szCs w:val="24"/>
        </w:rPr>
        <w:t xml:space="preserve"> </w:t>
      </w:r>
    </w:p>
    <w:p w:rsidR="004B0997" w:rsidRPr="004B0997" w:rsidRDefault="004B0997" w:rsidP="004B0997">
      <w:r w:rsidRPr="004B0997">
        <w:rPr>
          <w:noProof/>
          <w:lang w:val="nl-N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61E4BD5" wp14:editId="434FEC9E">
                <wp:simplePos x="0" y="0"/>
                <wp:positionH relativeFrom="column">
                  <wp:posOffset>-308344</wp:posOffset>
                </wp:positionH>
                <wp:positionV relativeFrom="paragraph">
                  <wp:posOffset>192879</wp:posOffset>
                </wp:positionV>
                <wp:extent cx="8991600" cy="733646"/>
                <wp:effectExtent l="0" t="0" r="19050" b="28575"/>
                <wp:wrapNone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991600" cy="73364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8064A2"/>
                          </a:solidFill>
                          <a:prstDash val="solid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:rsidR="004B0997" w:rsidRPr="00CF1420" w:rsidRDefault="004B0997" w:rsidP="004B0997">
                            <w:pPr>
                              <w:jc w:val="center"/>
                            </w:pPr>
                            <w:r w:rsidRPr="007B501B">
                              <w:rPr>
                                <w:szCs w:val="18"/>
                              </w:rPr>
                              <w:t xml:space="preserve">Description of the strategy on how the program-outcomes will be achieved, including underlying assumptions.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3" type="#_x0000_t202" style="position:absolute;margin-left:-24.3pt;margin-top:15.2pt;width:708pt;height:57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" fillcolor="window" strokecolor="#8064a2" strokeweight="2pt">
                <v:textbox>
                  <w:txbxContent>
                    <w:p w:rsidR="004B0997" w:rsidRPr="00CF1420" w:rsidRDefault="004B0997" w:rsidP="004B0997">
                      <w:pPr>
                        <w:jc w:val="center"/>
                      </w:pPr>
                      <w:r w:rsidRPr="007B501B">
                        <w:rPr>
                          <w:szCs w:val="18"/>
                        </w:rPr>
                        <w:t xml:space="preserve">Description of the strategy on how the program-outcomes will be achieved, including underlying assumptions. </w:t>
                      </w:r>
                    </w:p>
                  </w:txbxContent>
                </v:textbox>
              </v:shape>
            </w:pict>
          </mc:Fallback>
        </mc:AlternateContent>
      </w:r>
    </w:p>
    <w:p w:rsidR="004B0997" w:rsidRPr="004B0997" w:rsidRDefault="004B0997" w:rsidP="004B0997">
      <w:pPr>
        <w:rPr>
          <w:b/>
          <w:sz w:val="24"/>
          <w:szCs w:val="24"/>
        </w:rPr>
      </w:pPr>
      <w:r w:rsidRPr="004B0997">
        <w:tab/>
      </w:r>
    </w:p>
    <w:p w:rsidR="004B0997" w:rsidRPr="004B0997" w:rsidRDefault="004B0997" w:rsidP="004B0997">
      <w:pPr>
        <w:spacing w:line="276" w:lineRule="auto"/>
        <w:rPr>
          <w:rFonts w:eastAsia="MS Mincho"/>
          <w:color w:val="4F81BD" w:themeColor="accent1"/>
          <w:lang w:eastAsia="ja-JP"/>
        </w:rPr>
      </w:pPr>
      <w:r w:rsidRPr="004B0997">
        <w:rPr>
          <w:b/>
          <w:color w:val="FF0000"/>
          <w:sz w:val="24"/>
          <w:szCs w:val="24"/>
        </w:rPr>
        <w:t xml:space="preserve">                  </w:t>
      </w:r>
      <w:r w:rsidRPr="004B0997">
        <w:rPr>
          <w:b/>
          <w:color w:val="FF0000"/>
          <w:sz w:val="24"/>
          <w:szCs w:val="24"/>
        </w:rPr>
        <w:br/>
      </w:r>
      <w:r w:rsidRPr="004B0997">
        <w:rPr>
          <w:b/>
          <w:color w:val="FF0000"/>
          <w:sz w:val="24"/>
          <w:szCs w:val="24"/>
        </w:rPr>
        <w:br/>
      </w:r>
      <w:r w:rsidRPr="004B0997">
        <w:rPr>
          <w:color w:val="4F81BD" w:themeColor="accent1"/>
        </w:rPr>
        <w:br/>
      </w:r>
      <w:r w:rsidRPr="004B0997">
        <w:rPr>
          <w:color w:val="4F81BD" w:themeColor="accent1"/>
          <w:szCs w:val="18"/>
        </w:rPr>
        <w:t xml:space="preserve">Blue boxes: </w:t>
      </w:r>
      <w:r w:rsidRPr="004B0997">
        <w:rPr>
          <w:color w:val="4F81BD" w:themeColor="accent1"/>
        </w:rPr>
        <w:t>Program</w:t>
      </w:r>
      <w:r w:rsidRPr="004B0997">
        <w:rPr>
          <w:rFonts w:eastAsia="MS Mincho" w:hint="eastAsia"/>
          <w:color w:val="4F81BD" w:themeColor="accent1"/>
          <w:lang w:eastAsia="ja-JP"/>
        </w:rPr>
        <w:t>me</w:t>
      </w:r>
      <w:r w:rsidRPr="004B0997">
        <w:rPr>
          <w:color w:val="4F81BD" w:themeColor="accent1"/>
          <w:szCs w:val="18"/>
        </w:rPr>
        <w:t xml:space="preserve"> outcomes defined by applicant</w:t>
      </w:r>
      <w:r w:rsidRPr="004B0997">
        <w:rPr>
          <w:rFonts w:eastAsia="MS Mincho" w:hint="eastAsia"/>
          <w:color w:val="4F81BD" w:themeColor="accent1"/>
          <w:lang w:eastAsia="ja-JP"/>
        </w:rPr>
        <w:tab/>
      </w:r>
      <w:r w:rsidRPr="004B0997">
        <w:rPr>
          <w:rFonts w:eastAsia="MS Mincho"/>
          <w:lang w:eastAsia="ja-JP"/>
        </w:rPr>
        <w:tab/>
      </w:r>
      <w:r w:rsidRPr="004B0997">
        <w:rPr>
          <w:color w:val="9BBB59" w:themeColor="accent3"/>
          <w:szCs w:val="18"/>
        </w:rPr>
        <w:t>Green boxes: Policy goals Security &amp; Rule of Law</w:t>
      </w:r>
      <w:r w:rsidRPr="004B0997">
        <w:rPr>
          <w:rFonts w:eastAsia="MS Mincho" w:hint="eastAsia"/>
          <w:color w:val="9BBB59" w:themeColor="accent3"/>
          <w:lang w:eastAsia="ja-JP"/>
        </w:rPr>
        <w:t xml:space="preserve">     </w:t>
      </w:r>
      <w:r w:rsidRPr="004B0997">
        <w:rPr>
          <w:szCs w:val="18"/>
        </w:rPr>
        <w:t xml:space="preserve">Black box: Goal ARC Fund </w:t>
      </w:r>
      <w:r w:rsidRPr="004B0997">
        <w:rPr>
          <w:szCs w:val="18"/>
        </w:rPr>
        <w:tab/>
      </w:r>
      <w:r w:rsidRPr="004B0997">
        <w:rPr>
          <w:szCs w:val="18"/>
        </w:rPr>
        <w:br/>
      </w:r>
      <w:r w:rsidRPr="004B0997">
        <w:rPr>
          <w:color w:val="FF0000"/>
          <w:szCs w:val="18"/>
        </w:rPr>
        <w:t xml:space="preserve">Red boxes: Assumptions                   </w:t>
      </w:r>
      <w:r w:rsidRPr="004B0997">
        <w:rPr>
          <w:color w:val="FF0000"/>
          <w:szCs w:val="18"/>
        </w:rPr>
        <w:tab/>
      </w:r>
      <w:r w:rsidRPr="004B0997">
        <w:rPr>
          <w:color w:val="FF0000"/>
          <w:szCs w:val="18"/>
        </w:rPr>
        <w:tab/>
      </w:r>
      <w:r w:rsidRPr="004B0997">
        <w:rPr>
          <w:color w:val="FF0000"/>
          <w:szCs w:val="18"/>
        </w:rPr>
        <w:tab/>
      </w:r>
      <w:r w:rsidRPr="004B0997">
        <w:rPr>
          <w:rFonts w:eastAsia="MS Mincho" w:hint="eastAsia"/>
          <w:color w:val="FF0000"/>
          <w:lang w:eastAsia="ja-JP"/>
        </w:rPr>
        <w:tab/>
      </w:r>
      <w:r w:rsidRPr="004B0997">
        <w:rPr>
          <w:color w:val="8064A2" w:themeColor="accent4"/>
          <w:szCs w:val="18"/>
        </w:rPr>
        <w:t>Purple box: Strategy defined by applicant</w:t>
      </w:r>
    </w:p>
    <w:p w:rsidR="004B0997" w:rsidRPr="004B0997" w:rsidRDefault="004B0997" w:rsidP="004B0997">
      <w:pPr>
        <w:rPr>
          <w:color w:val="FF0000"/>
          <w:szCs w:val="18"/>
        </w:rPr>
      </w:pPr>
      <w:r w:rsidRPr="004B0997">
        <w:rPr>
          <w:rFonts w:eastAsia="MS Mincho"/>
          <w:b/>
          <w:sz w:val="22"/>
          <w:lang w:val="en-GB" w:eastAsia="ja-JP"/>
        </w:rPr>
        <w:lastRenderedPageBreak/>
        <w:t>Section</w:t>
      </w:r>
      <w:r w:rsidRPr="004B0997">
        <w:rPr>
          <w:rFonts w:eastAsia="MS Mincho" w:hint="eastAsia"/>
          <w:b/>
          <w:sz w:val="22"/>
          <w:lang w:val="en-GB" w:eastAsia="ja-JP"/>
        </w:rPr>
        <w:t xml:space="preserve"> II </w:t>
      </w:r>
      <w:r w:rsidRPr="004B0997">
        <w:rPr>
          <w:rFonts w:eastAsia="MS Mincho"/>
          <w:b/>
          <w:sz w:val="22"/>
          <w:lang w:val="en-GB" w:eastAsia="ja-JP"/>
        </w:rPr>
        <w:t>–</w:t>
      </w:r>
      <w:r w:rsidRPr="004B0997">
        <w:rPr>
          <w:rFonts w:eastAsia="MS Mincho" w:hint="eastAsia"/>
          <w:b/>
          <w:sz w:val="22"/>
          <w:lang w:val="en-GB" w:eastAsia="ja-JP"/>
        </w:rPr>
        <w:t xml:space="preserve"> Clarification</w:t>
      </w:r>
      <w:r w:rsidRPr="004B0997">
        <w:rPr>
          <w:rFonts w:eastAsia="MS Mincho"/>
          <w:b/>
          <w:sz w:val="22"/>
          <w:lang w:val="en-GB" w:eastAsia="ja-JP"/>
        </w:rPr>
        <w:t xml:space="preserve"> of the</w:t>
      </w:r>
      <w:r w:rsidRPr="004B0997">
        <w:rPr>
          <w:rFonts w:eastAsia="MS Mincho" w:hint="eastAsia"/>
          <w:b/>
          <w:sz w:val="22"/>
          <w:lang w:val="en-GB" w:eastAsia="ja-JP"/>
        </w:rPr>
        <w:t xml:space="preserve"> theory of change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100"/>
      </w:tblGrid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b/>
                <w:szCs w:val="18"/>
                <w:lang w:val="en-GB" w:eastAsia="ja-JP"/>
              </w:rPr>
            </w:pPr>
            <w:r w:rsidRPr="004B0997">
              <w:rPr>
                <w:rFonts w:eastAsia="MS Mincho"/>
                <w:b/>
                <w:szCs w:val="18"/>
                <w:lang w:val="en-GB" w:eastAsia="ja-JP"/>
              </w:rPr>
              <w:t>Clarification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In this </w:t>
            </w:r>
            <w:r w:rsidRPr="004B0997">
              <w:rPr>
                <w:rFonts w:eastAsia="MS Mincho"/>
                <w:szCs w:val="18"/>
                <w:lang w:val="en-GB" w:eastAsia="ja-JP"/>
              </w:rPr>
              <w:t>section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, the applicant/consortium </w:t>
            </w:r>
            <w:r w:rsidRPr="004B0997">
              <w:rPr>
                <w:rFonts w:eastAsia="MS Mincho"/>
                <w:szCs w:val="18"/>
                <w:lang w:val="en-GB" w:eastAsia="ja-JP"/>
              </w:rPr>
              <w:t>explains/clarifies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the theory of change.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lang w:val="en-GB" w:eastAsia="ja-JP"/>
              </w:rPr>
              <w:t xml:space="preserve">There is </w:t>
            </w:r>
            <w:r w:rsidRPr="004B0997">
              <w:rPr>
                <w:u w:val="single"/>
                <w:lang w:val="en-GB" w:eastAsia="ja-JP"/>
              </w:rPr>
              <w:t>no pre-described format</w:t>
            </w:r>
            <w:r w:rsidRPr="004B0997">
              <w:rPr>
                <w:lang w:val="en-GB" w:eastAsia="ja-JP"/>
              </w:rPr>
              <w:t xml:space="preserve"> for section II of the theory of change</w:t>
            </w:r>
            <w:r w:rsidRPr="004B0997">
              <w:rPr>
                <w:rFonts w:eastAsia="MS Mincho"/>
                <w:lang w:val="en-GB" w:eastAsia="ja-JP"/>
              </w:rPr>
              <w:t>. However, this section must visibly contain the components that are liste</w:t>
            </w:r>
            <w:r w:rsidRPr="004B0997">
              <w:rPr>
                <w:rFonts w:eastAsia="MS Mincho" w:hint="eastAsia"/>
                <w:lang w:val="en-GB" w:eastAsia="ja-JP"/>
              </w:rPr>
              <w:t>d</w:t>
            </w:r>
            <w:r w:rsidRPr="004B0997">
              <w:rPr>
                <w:rFonts w:eastAsia="MS Mincho"/>
                <w:lang w:val="en-GB" w:eastAsia="ja-JP"/>
              </w:rPr>
              <w:t xml:space="preserve"> and are further clarified in chapter 3.3.3 of the policy framework. </w:t>
            </w:r>
            <w:r w:rsidRPr="004B0997">
              <w:rPr>
                <w:lang w:val="en-GB" w:eastAsia="ja-JP"/>
              </w:rPr>
              <w:t>A</w:t>
            </w:r>
            <w:r w:rsidRPr="004B0997">
              <w:rPr>
                <w:rFonts w:eastAsia="MS Mincho"/>
                <w:lang w:val="en-GB" w:eastAsia="ja-JP"/>
              </w:rPr>
              <w:t xml:space="preserve"> checklist </w:t>
            </w:r>
            <w:r w:rsidRPr="004B0997">
              <w:rPr>
                <w:lang w:val="en-GB" w:eastAsia="ja-JP"/>
              </w:rPr>
              <w:t xml:space="preserve">that summarizes all the required </w:t>
            </w:r>
            <w:r w:rsidRPr="004B0997">
              <w:rPr>
                <w:rFonts w:hint="eastAsia"/>
                <w:lang w:val="en-GB" w:eastAsia="ja-JP"/>
              </w:rPr>
              <w:t>components</w:t>
            </w:r>
            <w:r w:rsidRPr="004B0997">
              <w:rPr>
                <w:lang w:val="en-GB" w:eastAsia="ja-JP"/>
              </w:rPr>
              <w:t xml:space="preserve"> listed in 3.3.3.</w:t>
            </w:r>
            <w:r w:rsidRPr="004B0997">
              <w:rPr>
                <w:rFonts w:hint="eastAsia"/>
                <w:lang w:val="en-GB" w:eastAsia="ja-JP"/>
              </w:rPr>
              <w:t xml:space="preserve"> </w:t>
            </w:r>
            <w:r w:rsidRPr="004B0997">
              <w:rPr>
                <w:lang w:val="en-GB" w:eastAsia="ja-JP"/>
              </w:rPr>
              <w:t xml:space="preserve">is provided </w:t>
            </w:r>
            <w:r w:rsidRPr="004B0997">
              <w:rPr>
                <w:rFonts w:eastAsia="MS Mincho"/>
                <w:lang w:val="en-GB" w:eastAsia="ja-JP"/>
              </w:rPr>
              <w:t>below</w:t>
            </w:r>
            <w:r w:rsidRPr="004B0997">
              <w:rPr>
                <w:rFonts w:eastAsia="MS Mincho" w:hint="eastAsia"/>
                <w:lang w:val="en-GB" w:eastAsia="ja-JP"/>
              </w:rPr>
              <w:t>.</w:t>
            </w:r>
            <w:r w:rsidRPr="004B0997">
              <w:rPr>
                <w:rFonts w:eastAsia="MS Mincho"/>
                <w:lang w:val="en-GB" w:eastAsia="ja-JP"/>
              </w:rPr>
              <w:t xml:space="preserve"> 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</w:p>
        </w:tc>
      </w:tr>
      <w:tr w:rsidR="004B0997" w:rsidRPr="004B0997" w:rsidTr="00C10D01">
        <w:trPr>
          <w:trHeight w:val="274"/>
        </w:trPr>
        <w:tc>
          <w:tcPr>
            <w:tcW w:w="13100" w:type="dxa"/>
          </w:tcPr>
          <w:p w:rsidR="004B0997" w:rsidRPr="004B0997" w:rsidRDefault="004B0997" w:rsidP="004B0997">
            <w:pPr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b/>
                <w:szCs w:val="18"/>
                <w:lang w:val="en-GB" w:eastAsia="ja-JP"/>
              </w:rPr>
              <w:lastRenderedPageBreak/>
              <w:t>Checklist</w:t>
            </w:r>
          </w:p>
        </w:tc>
      </w:tr>
      <w:tr w:rsidR="004B0997" w:rsidRPr="004B0997" w:rsidTr="00C10D01">
        <w:trPr>
          <w:trHeight w:val="4714"/>
        </w:trPr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Connection between the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programme outcomes </w:t>
            </w:r>
            <w:r w:rsidRPr="004B0997">
              <w:rPr>
                <w:rFonts w:eastAsia="MS Mincho"/>
                <w:szCs w:val="18"/>
                <w:lang w:val="en-GB" w:eastAsia="ja-JP"/>
              </w:rPr>
              <w:t>and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the country-specific goal(s)</w:t>
            </w:r>
          </w:p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Connection between the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programme outcomes </w:t>
            </w:r>
            <w:r w:rsidRPr="004B0997">
              <w:rPr>
                <w:rFonts w:eastAsia="MS Mincho"/>
                <w:szCs w:val="18"/>
                <w:lang w:val="en-GB" w:eastAsia="ja-JP"/>
              </w:rPr>
              <w:t>and the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overarching goal of the ARC Fund (addressing root causes of armed conflict, instability or irregular migration)</w:t>
            </w:r>
          </w:p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Connection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between </w:t>
            </w:r>
            <w:r w:rsidRPr="004B0997">
              <w:rPr>
                <w:rFonts w:eastAsia="MS Mincho"/>
                <w:szCs w:val="18"/>
                <w:lang w:val="en-GB" w:eastAsia="ja-JP"/>
              </w:rPr>
              <w:t xml:space="preserve">the 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strategy and </w:t>
            </w:r>
            <w:r w:rsidRPr="004B0997">
              <w:rPr>
                <w:rFonts w:eastAsia="MS Mincho"/>
                <w:szCs w:val="18"/>
                <w:lang w:val="en-GB" w:eastAsia="ja-JP"/>
              </w:rPr>
              <w:t xml:space="preserve">the 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>programme outcomes</w:t>
            </w:r>
          </w:p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Complementarity of programme outcomes to other activities of the applicant/consortium, other NGOs and </w:t>
            </w:r>
            <w:r w:rsidRPr="004B0997">
              <w:rPr>
                <w:rFonts w:eastAsia="MS Mincho"/>
                <w:szCs w:val="18"/>
                <w:lang w:val="en-GB" w:eastAsia="ja-JP"/>
              </w:rPr>
              <w:t>multilateral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agencies and </w:t>
            </w:r>
            <w:r w:rsidRPr="004B0997">
              <w:rPr>
                <w:rFonts w:eastAsia="MS Mincho"/>
                <w:szCs w:val="18"/>
                <w:lang w:val="en-GB" w:eastAsia="ja-JP"/>
              </w:rPr>
              <w:t>consistenc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>y</w:t>
            </w:r>
            <w:r w:rsidRPr="004B0997">
              <w:rPr>
                <w:rFonts w:eastAsia="MS Mincho"/>
                <w:szCs w:val="18"/>
                <w:lang w:val="en-GB" w:eastAsia="ja-JP"/>
              </w:rPr>
              <w:t xml:space="preserve"> with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priorities of the </w:t>
            </w:r>
            <w:r w:rsidRPr="004B0997">
              <w:rPr>
                <w:rFonts w:eastAsia="MS Mincho"/>
                <w:szCs w:val="18"/>
                <w:lang w:val="en-GB" w:eastAsia="ja-JP"/>
              </w:rPr>
              <w:t>government</w:t>
            </w:r>
          </w:p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 w:hint="eastAsia"/>
                <w:szCs w:val="18"/>
                <w:lang w:val="en-GB" w:eastAsia="ja-JP"/>
              </w:rPr>
              <w:t>Basis for the assumptions</w:t>
            </w:r>
          </w:p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/>
                <w:szCs w:val="18"/>
                <w:lang w:val="en-GB" w:eastAsia="ja-JP"/>
              </w:rPr>
              <w:t>S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>ustainability</w:t>
            </w:r>
            <w:r w:rsidRPr="004B0997">
              <w:rPr>
                <w:rFonts w:eastAsia="MS Mincho"/>
                <w:szCs w:val="18"/>
                <w:lang w:val="en-GB" w:eastAsia="ja-JP"/>
              </w:rPr>
              <w:t xml:space="preserve"> of results –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with specific attention for the role of (local) authorities, local partners and the target group</w:t>
            </w:r>
          </w:p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 w:hint="eastAsia"/>
                <w:szCs w:val="18"/>
                <w:lang w:val="en-GB" w:eastAsia="ja-JP"/>
              </w:rPr>
              <w:t>Gender</w:t>
            </w:r>
          </w:p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 w:hint="eastAsia"/>
                <w:szCs w:val="18"/>
                <w:lang w:val="en-GB" w:eastAsia="ja-JP"/>
              </w:rPr>
              <w:t>Sphere of influence</w:t>
            </w:r>
          </w:p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 w:hint="eastAsia"/>
                <w:b/>
                <w:szCs w:val="18"/>
                <w:lang w:val="en-GB" w:eastAsia="ja-JP"/>
              </w:rPr>
              <w:t xml:space="preserve">If applicable (country-specific goal 5.1): </w:t>
            </w:r>
            <w:r w:rsidRPr="004B0997">
              <w:rPr>
                <w:rFonts w:eastAsia="MS Mincho"/>
                <w:szCs w:val="18"/>
                <w:lang w:val="en-GB" w:eastAsia="ja-JP"/>
              </w:rPr>
              <w:t>Connection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between programme outcomes and </w:t>
            </w:r>
            <w:r w:rsidRPr="004B0997">
              <w:rPr>
                <w:rFonts w:eastAsia="MS Mincho"/>
                <w:szCs w:val="18"/>
                <w:lang w:val="en-GB" w:eastAsia="ja-JP"/>
              </w:rPr>
              <w:t>specific, context-relevant shortcomings concerning demand, supply and/or mediation between demand and supply.</w:t>
            </w:r>
          </w:p>
          <w:p w:rsidR="004B0997" w:rsidRPr="004B0997" w:rsidRDefault="004B0997" w:rsidP="004B0997">
            <w:pPr>
              <w:numPr>
                <w:ilvl w:val="0"/>
                <w:numId w:val="5"/>
              </w:numPr>
              <w:spacing w:line="276" w:lineRule="auto"/>
              <w:contextualSpacing/>
              <w:rPr>
                <w:rFonts w:eastAsia="MS Mincho"/>
                <w:szCs w:val="18"/>
                <w:lang w:val="en-GB" w:eastAsia="ja-JP"/>
              </w:rPr>
            </w:pPr>
            <w:r w:rsidRPr="004B0997">
              <w:rPr>
                <w:rFonts w:eastAsia="MS Mincho" w:hint="eastAsia"/>
                <w:b/>
                <w:szCs w:val="18"/>
                <w:lang w:val="en-GB" w:eastAsia="ja-JP"/>
              </w:rPr>
              <w:t>If applicable (country-specific goal 5.1):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</w:t>
            </w:r>
            <w:r w:rsidRPr="004B0997">
              <w:rPr>
                <w:rFonts w:eastAsia="MS Mincho"/>
                <w:szCs w:val="18"/>
                <w:lang w:val="en-GB" w:eastAsia="ja-JP"/>
              </w:rPr>
              <w:t>Connection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between programme outcomes and stimulating the </w:t>
            </w:r>
            <w:r w:rsidRPr="004B0997">
              <w:rPr>
                <w:rFonts w:eastAsia="MS Mincho"/>
                <w:szCs w:val="18"/>
                <w:lang w:val="en-GB" w:eastAsia="ja-JP"/>
              </w:rPr>
              <w:t>(central, regional and local) authorities to eliminate obstacles to creating a satisfactory labour market and business climate.</w:t>
            </w:r>
            <w:r w:rsidRPr="004B0997">
              <w:rPr>
                <w:rFonts w:eastAsia="MS Mincho" w:hint="eastAsia"/>
                <w:szCs w:val="18"/>
                <w:lang w:val="en-GB" w:eastAsia="ja-JP"/>
              </w:rPr>
              <w:t xml:space="preserve"> </w:t>
            </w:r>
          </w:p>
        </w:tc>
      </w:tr>
    </w:tbl>
    <w:p w:rsidR="004B0997" w:rsidRPr="004B0997" w:rsidRDefault="004B0997" w:rsidP="004B0997">
      <w:pPr>
        <w:rPr>
          <w:rFonts w:eastAsia="MS Mincho"/>
          <w:b/>
          <w:sz w:val="22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b/>
          <w:sz w:val="22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b/>
          <w:sz w:val="22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b/>
          <w:sz w:val="22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b/>
          <w:sz w:val="22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b/>
          <w:sz w:val="22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b/>
          <w:sz w:val="22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b/>
          <w:sz w:val="22"/>
          <w:lang w:val="en-GB" w:eastAsia="ja-JP"/>
        </w:rPr>
      </w:pPr>
    </w:p>
    <w:p w:rsidR="004B0997" w:rsidRPr="004B0997" w:rsidRDefault="004B0997" w:rsidP="004B0997">
      <w:pPr>
        <w:keepNext/>
        <w:keepLines/>
        <w:numPr>
          <w:ilvl w:val="0"/>
          <w:numId w:val="2"/>
        </w:numPr>
        <w:spacing w:before="480" w:after="0"/>
        <w:outlineLvl w:val="0"/>
        <w:rPr>
          <w:rFonts w:eastAsia="MS Mincho" w:cs="Times New Roman"/>
          <w:b/>
          <w:bCs/>
          <w:color w:val="365F91" w:themeColor="accent1" w:themeShade="BF"/>
          <w:sz w:val="22"/>
          <w:lang w:val="en-GB" w:eastAsia="ja-JP"/>
        </w:rPr>
      </w:pPr>
      <w:r w:rsidRPr="004B0997">
        <w:rPr>
          <w:rFonts w:eastAsia="MS Mincho" w:cs="Times New Roman" w:hint="eastAsia"/>
          <w:b/>
          <w:bCs/>
          <w:color w:val="365F91" w:themeColor="accent1" w:themeShade="BF"/>
          <w:sz w:val="22"/>
          <w:lang w:val="en-GB" w:eastAsia="ja-JP"/>
        </w:rPr>
        <w:lastRenderedPageBreak/>
        <w:t>Added value &amp; relevance</w:t>
      </w: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100"/>
      </w:tblGrid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b/>
                <w:lang w:val="en-GB" w:eastAsia="ja-JP"/>
              </w:rPr>
              <w:t>Clarification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 xml:space="preserve">The applicant/consortium </w:t>
            </w:r>
            <w:r w:rsidRPr="004B0997">
              <w:rPr>
                <w:rFonts w:eastAsia="MS Mincho"/>
                <w:lang w:val="en-GB" w:eastAsia="ja-JP"/>
              </w:rPr>
              <w:t>describes</w:t>
            </w:r>
            <w:r w:rsidRPr="004B0997">
              <w:rPr>
                <w:rFonts w:eastAsia="MS Mincho" w:hint="eastAsia"/>
                <w:lang w:val="en-GB" w:eastAsia="ja-JP"/>
              </w:rPr>
              <w:t xml:space="preserve"> why it s</w:t>
            </w:r>
            <w:r w:rsidRPr="004B0997">
              <w:rPr>
                <w:rFonts w:eastAsia="MS Mincho"/>
                <w:lang w:val="en-GB" w:eastAsia="ja-JP"/>
              </w:rPr>
              <w:t>hould be</w:t>
            </w:r>
            <w:r w:rsidRPr="004B0997">
              <w:rPr>
                <w:rFonts w:eastAsia="MS Mincho" w:hint="eastAsia"/>
                <w:lang w:val="en-GB" w:eastAsia="ja-JP"/>
              </w:rPr>
              <w:t xml:space="preserve"> eligible for a grant in the country where the application focuses on.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lang w:val="en-GB" w:eastAsia="ja-JP"/>
              </w:rPr>
              <w:t xml:space="preserve">There is </w:t>
            </w:r>
            <w:r w:rsidRPr="004B0997">
              <w:rPr>
                <w:u w:val="single"/>
                <w:lang w:val="en-GB" w:eastAsia="ja-JP"/>
              </w:rPr>
              <w:t>no pre-described format</w:t>
            </w:r>
            <w:r w:rsidRPr="004B0997">
              <w:rPr>
                <w:lang w:val="en-GB" w:eastAsia="ja-JP"/>
              </w:rPr>
              <w:t xml:space="preserve"> for section three on the added value and relevance</w:t>
            </w:r>
            <w:r w:rsidRPr="004B0997">
              <w:rPr>
                <w:rFonts w:eastAsia="MS Mincho"/>
                <w:lang w:val="en-GB" w:eastAsia="ja-JP"/>
              </w:rPr>
              <w:t>. However, this section must visibly contain the components that are liste</w:t>
            </w:r>
            <w:r w:rsidRPr="004B0997">
              <w:rPr>
                <w:rFonts w:eastAsia="MS Mincho" w:hint="eastAsia"/>
                <w:lang w:val="en-GB" w:eastAsia="ja-JP"/>
              </w:rPr>
              <w:t>d</w:t>
            </w:r>
            <w:r w:rsidRPr="004B0997">
              <w:rPr>
                <w:rFonts w:eastAsia="MS Mincho"/>
                <w:lang w:val="en-GB" w:eastAsia="ja-JP"/>
              </w:rPr>
              <w:t xml:space="preserve"> and are further clarified in chapter 3.3.3 of the policy framework. </w:t>
            </w:r>
            <w:r w:rsidRPr="004B0997">
              <w:rPr>
                <w:lang w:val="en-GB" w:eastAsia="ja-JP"/>
              </w:rPr>
              <w:t>A</w:t>
            </w:r>
            <w:r w:rsidRPr="004B0997">
              <w:rPr>
                <w:rFonts w:eastAsia="MS Mincho"/>
                <w:lang w:val="en-GB" w:eastAsia="ja-JP"/>
              </w:rPr>
              <w:t xml:space="preserve"> checklist </w:t>
            </w:r>
            <w:r w:rsidRPr="004B0997">
              <w:rPr>
                <w:lang w:val="en-GB" w:eastAsia="ja-JP"/>
              </w:rPr>
              <w:t>that summarizes</w:t>
            </w:r>
            <w:r w:rsidRPr="004B0997" w:rsidDel="00A14589">
              <w:rPr>
                <w:lang w:val="en-GB" w:eastAsia="ja-JP"/>
              </w:rPr>
              <w:t xml:space="preserve"> </w:t>
            </w:r>
            <w:r w:rsidRPr="004B0997">
              <w:rPr>
                <w:lang w:val="en-GB" w:eastAsia="ja-JP"/>
              </w:rPr>
              <w:t xml:space="preserve">all the required </w:t>
            </w:r>
            <w:r w:rsidRPr="004B0997">
              <w:rPr>
                <w:rFonts w:hint="eastAsia"/>
                <w:lang w:val="en-GB" w:eastAsia="ja-JP"/>
              </w:rPr>
              <w:t>components</w:t>
            </w:r>
            <w:r w:rsidRPr="004B0997">
              <w:rPr>
                <w:lang w:val="en-GB" w:eastAsia="ja-JP"/>
              </w:rPr>
              <w:t xml:space="preserve"> listed in 3.3.3.</w:t>
            </w:r>
            <w:r w:rsidRPr="004B0997">
              <w:rPr>
                <w:rFonts w:hint="eastAsia"/>
                <w:lang w:val="en-GB" w:eastAsia="ja-JP"/>
              </w:rPr>
              <w:t xml:space="preserve"> </w:t>
            </w:r>
            <w:r w:rsidRPr="004B0997">
              <w:rPr>
                <w:lang w:val="en-GB" w:eastAsia="ja-JP"/>
              </w:rPr>
              <w:t xml:space="preserve">is provided </w:t>
            </w:r>
            <w:r w:rsidRPr="004B0997">
              <w:rPr>
                <w:rFonts w:eastAsia="MS Mincho"/>
                <w:lang w:val="en-GB" w:eastAsia="ja-JP"/>
              </w:rPr>
              <w:t>below</w:t>
            </w:r>
            <w:r w:rsidRPr="004B0997">
              <w:rPr>
                <w:rFonts w:eastAsia="MS Mincho" w:hint="eastAsia"/>
                <w:lang w:val="en-GB" w:eastAsia="ja-JP"/>
              </w:rPr>
              <w:t>.</w:t>
            </w:r>
            <w:r w:rsidRPr="004B0997">
              <w:rPr>
                <w:rFonts w:eastAsia="MS Mincho"/>
                <w:lang w:val="en-GB" w:eastAsia="ja-JP"/>
              </w:rPr>
              <w:t xml:space="preserve"> 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b/>
                <w:lang w:val="en-GB" w:eastAsia="ja-JP"/>
              </w:rPr>
              <w:lastRenderedPageBreak/>
              <w:t>Checklist</w:t>
            </w:r>
          </w:p>
        </w:tc>
      </w:tr>
      <w:tr w:rsidR="004B0997" w:rsidRPr="004B0997" w:rsidTr="00C10D01">
        <w:trPr>
          <w:trHeight w:val="1567"/>
        </w:trPr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6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 xml:space="preserve">Strategic relevance of the application </w:t>
            </w:r>
            <w:r w:rsidRPr="004B0997">
              <w:rPr>
                <w:rFonts w:eastAsia="MS Mincho"/>
                <w:lang w:val="en-GB" w:eastAsia="ja-JP"/>
              </w:rPr>
              <w:t>to</w:t>
            </w:r>
            <w:r w:rsidRPr="004B0997">
              <w:rPr>
                <w:rFonts w:eastAsia="MS Mincho" w:hint="eastAsia"/>
                <w:lang w:val="en-GB" w:eastAsia="ja-JP"/>
              </w:rPr>
              <w:t xml:space="preserve"> the Dutch policy </w:t>
            </w:r>
            <w:r w:rsidRPr="004B0997">
              <w:rPr>
                <w:rFonts w:eastAsia="MS Mincho"/>
                <w:lang w:val="en-GB" w:eastAsia="ja-JP"/>
              </w:rPr>
              <w:t>on</w:t>
            </w:r>
            <w:r w:rsidRPr="004B0997">
              <w:rPr>
                <w:rFonts w:eastAsia="MS Mincho" w:hint="eastAsia"/>
                <w:lang w:val="en-GB" w:eastAsia="ja-JP"/>
              </w:rPr>
              <w:t xml:space="preserve"> Security &amp; Rule of Law</w:t>
            </w:r>
          </w:p>
          <w:p w:rsidR="004B0997" w:rsidRPr="004B0997" w:rsidRDefault="004B0997" w:rsidP="004B0997">
            <w:pPr>
              <w:numPr>
                <w:ilvl w:val="0"/>
                <w:numId w:val="6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 xml:space="preserve">Added value of the applicant/consortium in relation to other organisations that work </w:t>
            </w:r>
            <w:r w:rsidRPr="004B0997">
              <w:rPr>
                <w:rFonts w:eastAsia="MS Mincho"/>
                <w:lang w:val="en-GB" w:eastAsia="ja-JP"/>
              </w:rPr>
              <w:t>in</w:t>
            </w:r>
            <w:r w:rsidRPr="004B0997">
              <w:rPr>
                <w:rFonts w:eastAsia="MS Mincho" w:hint="eastAsia"/>
                <w:lang w:val="en-GB" w:eastAsia="ja-JP"/>
              </w:rPr>
              <w:t xml:space="preserve"> the chosen </w:t>
            </w:r>
            <w:r w:rsidRPr="004B0997">
              <w:rPr>
                <w:rFonts w:eastAsia="MS Mincho"/>
                <w:lang w:val="en-GB" w:eastAsia="ja-JP"/>
              </w:rPr>
              <w:t xml:space="preserve">target country </w:t>
            </w:r>
            <w:r w:rsidRPr="004B0997">
              <w:rPr>
                <w:rFonts w:eastAsia="MS Mincho" w:hint="eastAsia"/>
                <w:lang w:val="en-GB" w:eastAsia="ja-JP"/>
              </w:rPr>
              <w:t>o</w:t>
            </w:r>
            <w:r w:rsidRPr="004B0997">
              <w:rPr>
                <w:rFonts w:eastAsia="MS Mincho"/>
                <w:lang w:val="en-GB" w:eastAsia="ja-JP"/>
              </w:rPr>
              <w:t>n the same o</w:t>
            </w:r>
            <w:r w:rsidRPr="004B0997">
              <w:rPr>
                <w:rFonts w:eastAsia="MS Mincho" w:hint="eastAsia"/>
                <w:lang w:val="en-GB" w:eastAsia="ja-JP"/>
              </w:rPr>
              <w:t xml:space="preserve">r similar goals </w:t>
            </w:r>
          </w:p>
          <w:p w:rsidR="004B0997" w:rsidRPr="004B0997" w:rsidRDefault="004B0997" w:rsidP="004B0997">
            <w:pPr>
              <w:numPr>
                <w:ilvl w:val="0"/>
                <w:numId w:val="6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b/>
                <w:lang w:val="en-GB" w:eastAsia="ja-JP"/>
              </w:rPr>
              <w:t>If applicable:</w:t>
            </w:r>
            <w:r w:rsidRPr="004B0997">
              <w:rPr>
                <w:rFonts w:eastAsia="MS Mincho" w:hint="eastAsia"/>
                <w:lang w:val="en-GB" w:eastAsia="ja-JP"/>
              </w:rPr>
              <w:t xml:space="preserve"> clarification</w:t>
            </w:r>
            <w:r w:rsidRPr="004B0997">
              <w:rPr>
                <w:rFonts w:eastAsia="MS Mincho"/>
                <w:lang w:val="en-GB" w:eastAsia="ja-JP"/>
              </w:rPr>
              <w:t xml:space="preserve"> of</w:t>
            </w:r>
            <w:r w:rsidRPr="004B0997">
              <w:rPr>
                <w:rFonts w:eastAsia="MS Mincho" w:hint="eastAsia"/>
                <w:lang w:val="en-GB" w:eastAsia="ja-JP"/>
              </w:rPr>
              <w:t xml:space="preserve"> the choice and added value of </w:t>
            </w:r>
            <w:r w:rsidRPr="004B0997">
              <w:rPr>
                <w:rFonts w:eastAsia="MS Mincho"/>
                <w:lang w:val="en-GB" w:eastAsia="ja-JP"/>
              </w:rPr>
              <w:t xml:space="preserve">working </w:t>
            </w:r>
            <w:r w:rsidRPr="004B0997">
              <w:rPr>
                <w:rFonts w:eastAsia="MS Mincho" w:hint="eastAsia"/>
                <w:lang w:val="en-GB" w:eastAsia="ja-JP"/>
              </w:rPr>
              <w:t>in consortium</w:t>
            </w:r>
          </w:p>
        </w:tc>
      </w:tr>
    </w:tbl>
    <w:p w:rsidR="004B0997" w:rsidRPr="004B0997" w:rsidRDefault="004B0997" w:rsidP="004B0997">
      <w:pPr>
        <w:keepNext/>
        <w:keepLines/>
        <w:spacing w:before="480" w:after="0"/>
        <w:outlineLvl w:val="0"/>
        <w:rPr>
          <w:rFonts w:eastAsia="MS Mincho" w:cstheme="majorBidi"/>
          <w:b/>
          <w:bCs/>
          <w:color w:val="365F91" w:themeColor="accent1" w:themeShade="BF"/>
          <w:sz w:val="22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4B0997" w:rsidRPr="004B0997" w:rsidRDefault="004B0997" w:rsidP="004B0997">
      <w:pPr>
        <w:keepNext/>
        <w:keepLines/>
        <w:numPr>
          <w:ilvl w:val="0"/>
          <w:numId w:val="2"/>
        </w:numPr>
        <w:spacing w:before="480" w:after="0"/>
        <w:outlineLvl w:val="0"/>
        <w:rPr>
          <w:rFonts w:eastAsia="MS Mincho" w:cstheme="majorBidi"/>
          <w:b/>
          <w:bCs/>
          <w:color w:val="365F91" w:themeColor="accent1" w:themeShade="BF"/>
          <w:sz w:val="22"/>
          <w:lang w:val="en-GB" w:eastAsia="ja-JP"/>
        </w:rPr>
      </w:pPr>
      <w:r w:rsidRPr="004B0997">
        <w:rPr>
          <w:rFonts w:eastAsia="MS Mincho" w:cstheme="majorBidi" w:hint="eastAsia"/>
          <w:b/>
          <w:bCs/>
          <w:color w:val="365F91" w:themeColor="accent1" w:themeShade="BF"/>
          <w:sz w:val="22"/>
          <w:lang w:val="en-GB" w:eastAsia="ja-JP"/>
        </w:rPr>
        <w:lastRenderedPageBreak/>
        <w:t>Conflict-sensitivity</w:t>
      </w:r>
    </w:p>
    <w:p w:rsidR="004B0997" w:rsidRPr="004B0997" w:rsidRDefault="004B0997" w:rsidP="004B0997">
      <w:pPr>
        <w:rPr>
          <w:rFonts w:eastAsia="MS Mincho"/>
          <w:lang w:val="en-GB" w:eastAsia="ja-JP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100"/>
      </w:tblGrid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b/>
                <w:lang w:val="en-GB" w:eastAsia="ja-JP"/>
              </w:rPr>
              <w:t>Clarification</w:t>
            </w:r>
          </w:p>
        </w:tc>
      </w:tr>
      <w:tr w:rsidR="004B0997" w:rsidRPr="004B0997" w:rsidTr="00C10D01">
        <w:trPr>
          <w:trHeight w:val="1748"/>
        </w:trPr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lang w:val="en-GB" w:eastAsia="ja-JP"/>
              </w:rPr>
              <w:t>T</w:t>
            </w:r>
            <w:r w:rsidRPr="004B0997">
              <w:rPr>
                <w:rFonts w:eastAsia="MS Mincho" w:hint="eastAsia"/>
                <w:lang w:val="en-GB" w:eastAsia="ja-JP"/>
              </w:rPr>
              <w:t>he applicant/consortium demonstrate</w:t>
            </w:r>
            <w:r w:rsidRPr="004B0997">
              <w:rPr>
                <w:rFonts w:eastAsia="MS Mincho"/>
                <w:lang w:val="en-GB" w:eastAsia="ja-JP"/>
              </w:rPr>
              <w:t>s</w:t>
            </w:r>
            <w:r w:rsidRPr="004B0997">
              <w:rPr>
                <w:rFonts w:eastAsia="MS Mincho" w:hint="eastAsia"/>
                <w:lang w:val="en-GB" w:eastAsia="ja-JP"/>
              </w:rPr>
              <w:t xml:space="preserve"> that it has adequate </w:t>
            </w:r>
            <w:r w:rsidRPr="004B0997">
              <w:rPr>
                <w:rFonts w:eastAsia="MS Mincho"/>
                <w:lang w:val="en-GB" w:eastAsia="ja-JP"/>
              </w:rPr>
              <w:t>knowledge</w:t>
            </w:r>
            <w:r w:rsidRPr="004B0997">
              <w:rPr>
                <w:rFonts w:eastAsia="MS Mincho" w:hint="eastAsia"/>
                <w:lang w:val="en-GB" w:eastAsia="ja-JP"/>
              </w:rPr>
              <w:t xml:space="preserve"> and expertise </w:t>
            </w:r>
            <w:r w:rsidRPr="004B0997">
              <w:rPr>
                <w:rFonts w:eastAsia="MS Mincho"/>
                <w:lang w:val="en-GB" w:eastAsia="ja-JP"/>
              </w:rPr>
              <w:t>regarding</w:t>
            </w:r>
            <w:r w:rsidRPr="004B0997">
              <w:rPr>
                <w:rFonts w:eastAsia="MS Mincho" w:hint="eastAsia"/>
                <w:lang w:val="en-GB" w:eastAsia="ja-JP"/>
              </w:rPr>
              <w:t xml:space="preserve"> conflict-sensitivity and </w:t>
            </w:r>
            <w:r w:rsidRPr="004B0997">
              <w:rPr>
                <w:rFonts w:eastAsia="MS Mincho"/>
                <w:lang w:val="en-GB" w:eastAsia="ja-JP"/>
              </w:rPr>
              <w:t>ensures that</w:t>
            </w:r>
            <w:r w:rsidRPr="004B0997">
              <w:rPr>
                <w:rFonts w:eastAsia="MS Mincho" w:hint="eastAsia"/>
                <w:lang w:val="en-GB" w:eastAsia="ja-JP"/>
              </w:rPr>
              <w:t xml:space="preserve"> staff, local partners and any contractors operate in a conflict-sensitive way and report to the applicant/consortium about contextual changes and the interaction between programme activities and the context.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lang w:val="en-GB" w:eastAsia="ja-JP"/>
              </w:rPr>
              <w:t xml:space="preserve">There is </w:t>
            </w:r>
            <w:r w:rsidRPr="004B0997">
              <w:rPr>
                <w:u w:val="single"/>
                <w:lang w:val="en-GB" w:eastAsia="ja-JP"/>
              </w:rPr>
              <w:t>no pre-described format</w:t>
            </w:r>
            <w:r w:rsidRPr="004B0997">
              <w:rPr>
                <w:lang w:val="en-GB" w:eastAsia="ja-JP"/>
              </w:rPr>
              <w:t xml:space="preserve"> for section four on conflict-sensitivity</w:t>
            </w:r>
            <w:r w:rsidRPr="004B0997">
              <w:rPr>
                <w:rFonts w:eastAsia="MS Mincho"/>
                <w:lang w:val="en-GB" w:eastAsia="ja-JP"/>
              </w:rPr>
              <w:t>. However, this section must visibly contain the components that are liste</w:t>
            </w:r>
            <w:r w:rsidRPr="004B0997">
              <w:rPr>
                <w:rFonts w:eastAsia="MS Mincho" w:hint="eastAsia"/>
                <w:lang w:val="en-GB" w:eastAsia="ja-JP"/>
              </w:rPr>
              <w:t>d</w:t>
            </w:r>
            <w:r w:rsidRPr="004B0997">
              <w:rPr>
                <w:rFonts w:eastAsia="MS Mincho"/>
                <w:lang w:val="en-GB" w:eastAsia="ja-JP"/>
              </w:rPr>
              <w:t xml:space="preserve"> and further clarified in chapter 3.3.3 of the policy framework. </w:t>
            </w:r>
            <w:r w:rsidRPr="004B0997">
              <w:rPr>
                <w:lang w:val="en-GB" w:eastAsia="ja-JP"/>
              </w:rPr>
              <w:t>A</w:t>
            </w:r>
            <w:r w:rsidRPr="004B0997">
              <w:rPr>
                <w:rFonts w:eastAsia="MS Mincho"/>
                <w:lang w:val="en-GB" w:eastAsia="ja-JP"/>
              </w:rPr>
              <w:t xml:space="preserve"> checklist </w:t>
            </w:r>
            <w:r w:rsidRPr="004B0997">
              <w:rPr>
                <w:lang w:val="en-GB" w:eastAsia="ja-JP"/>
              </w:rPr>
              <w:t>that summarizes</w:t>
            </w:r>
            <w:r w:rsidRPr="004B0997" w:rsidDel="00696B42">
              <w:rPr>
                <w:lang w:val="en-GB" w:eastAsia="ja-JP"/>
              </w:rPr>
              <w:t xml:space="preserve"> </w:t>
            </w:r>
            <w:r w:rsidRPr="004B0997">
              <w:rPr>
                <w:lang w:val="en-GB" w:eastAsia="ja-JP"/>
              </w:rPr>
              <w:t xml:space="preserve">all the required </w:t>
            </w:r>
            <w:r w:rsidRPr="004B0997">
              <w:rPr>
                <w:rFonts w:hint="eastAsia"/>
                <w:lang w:val="en-GB" w:eastAsia="ja-JP"/>
              </w:rPr>
              <w:t>components</w:t>
            </w:r>
            <w:r w:rsidRPr="004B0997">
              <w:rPr>
                <w:lang w:val="en-GB" w:eastAsia="ja-JP"/>
              </w:rPr>
              <w:t xml:space="preserve"> listed in 3.3.3.</w:t>
            </w:r>
            <w:r w:rsidRPr="004B0997">
              <w:rPr>
                <w:rFonts w:hint="eastAsia"/>
                <w:lang w:val="en-GB" w:eastAsia="ja-JP"/>
              </w:rPr>
              <w:t xml:space="preserve"> </w:t>
            </w:r>
            <w:r w:rsidRPr="004B0997">
              <w:rPr>
                <w:lang w:val="en-GB" w:eastAsia="ja-JP"/>
              </w:rPr>
              <w:t xml:space="preserve">is provided </w:t>
            </w:r>
            <w:r w:rsidRPr="004B0997">
              <w:rPr>
                <w:rFonts w:eastAsia="MS Mincho"/>
                <w:lang w:val="en-GB" w:eastAsia="ja-JP"/>
              </w:rPr>
              <w:t>below</w:t>
            </w:r>
            <w:r w:rsidRPr="004B0997">
              <w:rPr>
                <w:rFonts w:eastAsia="MS Mincho" w:hint="eastAsia"/>
                <w:lang w:val="en-GB" w:eastAsia="ja-JP"/>
              </w:rPr>
              <w:t xml:space="preserve">. </w:t>
            </w:r>
          </w:p>
        </w:tc>
      </w:tr>
      <w:tr w:rsidR="004B0997" w:rsidRPr="004B0997" w:rsidTr="00C10D01">
        <w:trPr>
          <w:trHeight w:val="1748"/>
        </w:trPr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/>
                <w:b/>
                <w:lang w:val="en-GB" w:eastAsia="ja-JP"/>
              </w:rPr>
              <w:lastRenderedPageBreak/>
              <w:t>Checklist</w:t>
            </w:r>
          </w:p>
        </w:tc>
      </w:tr>
      <w:tr w:rsidR="004B0997" w:rsidRPr="004B0997" w:rsidTr="00C10D01">
        <w:trPr>
          <w:trHeight w:val="1426"/>
        </w:trPr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7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 xml:space="preserve">Knowledge and expertise within the organisation of the applicant/lead party and co-applicants </w:t>
            </w:r>
            <w:r w:rsidRPr="004B0997">
              <w:rPr>
                <w:rFonts w:eastAsia="MS Mincho"/>
                <w:lang w:val="en-GB" w:eastAsia="ja-JP"/>
              </w:rPr>
              <w:t>regarding</w:t>
            </w:r>
            <w:r w:rsidRPr="004B0997">
              <w:rPr>
                <w:rFonts w:eastAsia="MS Mincho" w:hint="eastAsia"/>
                <w:lang w:val="en-GB" w:eastAsia="ja-JP"/>
              </w:rPr>
              <w:t xml:space="preserve"> of conflict-sensitivity</w:t>
            </w:r>
          </w:p>
          <w:p w:rsidR="004B0997" w:rsidRPr="004B0997" w:rsidRDefault="004B0997" w:rsidP="004B0997">
            <w:pPr>
              <w:numPr>
                <w:ilvl w:val="0"/>
                <w:numId w:val="7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Conflict-sensitivity of staff, local partners and</w:t>
            </w:r>
            <w:r w:rsidRPr="004B0997">
              <w:rPr>
                <w:rFonts w:eastAsia="MS Mincho"/>
                <w:lang w:val="en-GB" w:eastAsia="ja-JP"/>
              </w:rPr>
              <w:t xml:space="preserve">, if </w:t>
            </w:r>
            <w:r w:rsidRPr="004B0997">
              <w:rPr>
                <w:rFonts w:eastAsia="MS Mincho" w:hint="eastAsia"/>
                <w:lang w:val="en-GB" w:eastAsia="ja-JP"/>
              </w:rPr>
              <w:t>applicable</w:t>
            </w:r>
            <w:r w:rsidRPr="004B0997">
              <w:rPr>
                <w:rFonts w:eastAsia="MS Mincho"/>
                <w:lang w:val="en-GB" w:eastAsia="ja-JP"/>
              </w:rPr>
              <w:t xml:space="preserve">, </w:t>
            </w:r>
            <w:r w:rsidRPr="004B0997">
              <w:rPr>
                <w:rFonts w:eastAsia="MS Mincho" w:hint="eastAsia"/>
                <w:lang w:val="en-GB" w:eastAsia="ja-JP"/>
              </w:rPr>
              <w:t>contractors</w:t>
            </w:r>
          </w:p>
          <w:p w:rsidR="004B0997" w:rsidRPr="004B0997" w:rsidRDefault="004B0997" w:rsidP="004B0997">
            <w:pPr>
              <w:numPr>
                <w:ilvl w:val="0"/>
                <w:numId w:val="7"/>
              </w:numPr>
              <w:spacing w:line="276" w:lineRule="auto"/>
              <w:contextualSpacing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 w:hint="eastAsia"/>
                <w:b/>
                <w:lang w:val="en-GB" w:eastAsia="ja-JP"/>
              </w:rPr>
              <w:t>If applicable (country-specific goal 5.1):</w:t>
            </w:r>
            <w:r w:rsidRPr="004B0997">
              <w:rPr>
                <w:rFonts w:eastAsia="MS Mincho" w:hint="eastAsia"/>
                <w:lang w:val="en-GB" w:eastAsia="ja-JP"/>
              </w:rPr>
              <w:t xml:space="preserve"> Impact of programme outcomes on local markets</w:t>
            </w:r>
          </w:p>
        </w:tc>
      </w:tr>
    </w:tbl>
    <w:p w:rsidR="004B0997" w:rsidRPr="004B0997" w:rsidRDefault="004B0997" w:rsidP="004B0997">
      <w:pPr>
        <w:keepNext/>
        <w:keepLines/>
        <w:spacing w:before="480" w:after="0"/>
        <w:outlineLvl w:val="0"/>
        <w:rPr>
          <w:rFonts w:eastAsia="MS Mincho" w:cstheme="majorBidi"/>
          <w:b/>
          <w:bCs/>
          <w:color w:val="365F91" w:themeColor="accent1" w:themeShade="BF"/>
          <w:sz w:val="22"/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rPr>
          <w:lang w:val="en-GB" w:eastAsia="ja-JP"/>
        </w:rPr>
      </w:pPr>
    </w:p>
    <w:p w:rsidR="004B0997" w:rsidRPr="004B0997" w:rsidRDefault="004B0997" w:rsidP="004B0997">
      <w:pPr>
        <w:keepNext/>
        <w:keepLines/>
        <w:numPr>
          <w:ilvl w:val="0"/>
          <w:numId w:val="2"/>
        </w:numPr>
        <w:spacing w:before="480" w:after="0"/>
        <w:outlineLvl w:val="0"/>
        <w:rPr>
          <w:rFonts w:eastAsiaTheme="majorEastAsia" w:cstheme="majorBidi"/>
          <w:b/>
          <w:bCs/>
          <w:color w:val="365F91" w:themeColor="accent1" w:themeShade="BF"/>
          <w:sz w:val="22"/>
          <w:lang w:val="en-GB" w:eastAsia="ja-JP"/>
        </w:rPr>
      </w:pPr>
      <w:r w:rsidRPr="004B0997">
        <w:rPr>
          <w:rFonts w:eastAsiaTheme="majorEastAsia" w:cstheme="majorBidi"/>
          <w:b/>
          <w:bCs/>
          <w:color w:val="365F91" w:themeColor="accent1" w:themeShade="BF"/>
          <w:sz w:val="22"/>
          <w:lang w:val="en-GB" w:eastAsia="ja-JP"/>
        </w:rPr>
        <w:lastRenderedPageBreak/>
        <w:t>Grant amount</w:t>
      </w:r>
    </w:p>
    <w:p w:rsidR="004B0997" w:rsidRPr="004B0997" w:rsidRDefault="004B0997" w:rsidP="004B0997">
      <w:pPr>
        <w:rPr>
          <w:lang w:val="en-GB" w:eastAsia="ja-JP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100"/>
      </w:tblGrid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276" w:lineRule="auto"/>
              <w:rPr>
                <w:rFonts w:eastAsia="MS Mincho"/>
                <w:b/>
                <w:lang w:val="en-GB" w:eastAsia="ja-JP"/>
              </w:rPr>
            </w:pPr>
            <w:r w:rsidRPr="004B0997">
              <w:rPr>
                <w:rFonts w:eastAsia="MS Mincho"/>
                <w:b/>
                <w:lang w:val="en-GB" w:eastAsia="ja-JP"/>
              </w:rPr>
              <w:t>Clarification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The requested grant amount must be</w:t>
            </w:r>
            <w:r w:rsidRPr="004B0997">
              <w:rPr>
                <w:rFonts w:eastAsia="MS Mincho"/>
                <w:lang w:val="en-GB" w:eastAsia="ja-JP"/>
              </w:rPr>
              <w:t xml:space="preserve"> submitted</w:t>
            </w:r>
            <w:r w:rsidRPr="004B0997">
              <w:rPr>
                <w:rFonts w:eastAsia="MS Mincho" w:hint="eastAsia"/>
                <w:lang w:val="en-GB" w:eastAsia="ja-JP"/>
              </w:rPr>
              <w:t xml:space="preserve"> in Euros. 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The applicant/consortium indicate</w:t>
            </w:r>
            <w:r w:rsidRPr="004B0997">
              <w:rPr>
                <w:rFonts w:eastAsia="MS Mincho"/>
                <w:lang w:val="en-GB" w:eastAsia="ja-JP"/>
              </w:rPr>
              <w:t>s</w:t>
            </w:r>
            <w:r w:rsidRPr="004B0997">
              <w:rPr>
                <w:rFonts w:eastAsia="MS Mincho" w:hint="eastAsia"/>
                <w:lang w:val="en-GB" w:eastAsia="ja-JP"/>
              </w:rPr>
              <w:t xml:space="preserve"> a minimum grant amount </w:t>
            </w:r>
            <w:r w:rsidRPr="004B0997">
              <w:rPr>
                <w:rFonts w:eastAsia="MS Mincho"/>
                <w:lang w:val="en-GB" w:eastAsia="ja-JP"/>
              </w:rPr>
              <w:t>necessary</w:t>
            </w:r>
            <w:r w:rsidRPr="004B0997">
              <w:rPr>
                <w:rFonts w:eastAsia="MS Mincho" w:hint="eastAsia"/>
                <w:lang w:val="en-GB" w:eastAsia="ja-JP"/>
              </w:rPr>
              <w:t xml:space="preserve"> </w:t>
            </w:r>
            <w:r w:rsidRPr="004B0997">
              <w:rPr>
                <w:rFonts w:eastAsia="MS Mincho"/>
                <w:lang w:val="en-GB" w:eastAsia="ja-JP"/>
              </w:rPr>
              <w:t>to</w:t>
            </w:r>
            <w:r w:rsidRPr="004B0997">
              <w:rPr>
                <w:rFonts w:eastAsia="MS Mincho" w:hint="eastAsia"/>
                <w:lang w:val="en-GB" w:eastAsia="ja-JP"/>
              </w:rPr>
              <w:t xml:space="preserve"> achiev</w:t>
            </w:r>
            <w:r w:rsidRPr="004B0997">
              <w:rPr>
                <w:rFonts w:eastAsia="MS Mincho"/>
                <w:lang w:val="en-GB" w:eastAsia="ja-JP"/>
              </w:rPr>
              <w:t>e</w:t>
            </w:r>
            <w:r w:rsidRPr="004B0997">
              <w:rPr>
                <w:rFonts w:eastAsia="MS Mincho" w:hint="eastAsia"/>
                <w:lang w:val="en-GB" w:eastAsia="ja-JP"/>
              </w:rPr>
              <w:t xml:space="preserve"> the formulated programme outcomes. In addition, the applicant/consortium indicate</w:t>
            </w:r>
            <w:r w:rsidRPr="004B0997">
              <w:rPr>
                <w:rFonts w:eastAsia="MS Mincho"/>
                <w:lang w:val="en-GB" w:eastAsia="ja-JP"/>
              </w:rPr>
              <w:t>s</w:t>
            </w:r>
            <w:r w:rsidRPr="004B0997">
              <w:rPr>
                <w:rFonts w:eastAsia="MS Mincho" w:hint="eastAsia"/>
                <w:lang w:val="en-GB" w:eastAsia="ja-JP"/>
              </w:rPr>
              <w:t xml:space="preserve"> the maximum requested grant amount. </w:t>
            </w:r>
            <w:r w:rsidRPr="004B0997">
              <w:rPr>
                <w:rFonts w:eastAsia="MS Mincho"/>
                <w:lang w:val="en-GB" w:eastAsia="ja-JP"/>
              </w:rPr>
              <w:t>T</w:t>
            </w:r>
            <w:r w:rsidRPr="004B0997">
              <w:rPr>
                <w:rFonts w:eastAsia="MS Mincho" w:hint="eastAsia"/>
                <w:lang w:val="en-GB" w:eastAsia="ja-JP"/>
              </w:rPr>
              <w:t xml:space="preserve">his is presented per programme outcome, </w:t>
            </w:r>
            <w:r w:rsidRPr="004B0997">
              <w:rPr>
                <w:rFonts w:eastAsia="MS Mincho"/>
                <w:lang w:val="en-GB" w:eastAsia="ja-JP"/>
              </w:rPr>
              <w:t xml:space="preserve">as </w:t>
            </w:r>
            <w:r w:rsidRPr="004B0997">
              <w:rPr>
                <w:rFonts w:eastAsia="MS Mincho" w:hint="eastAsia"/>
                <w:lang w:val="en-GB" w:eastAsia="ja-JP"/>
              </w:rPr>
              <w:t>formulated by the applicant/consortium</w:t>
            </w:r>
            <w:r w:rsidRPr="004B0997">
              <w:rPr>
                <w:rFonts w:eastAsia="MS Mincho"/>
                <w:lang w:val="en-GB" w:eastAsia="ja-JP"/>
              </w:rPr>
              <w:t>,</w:t>
            </w:r>
            <w:r w:rsidRPr="004B0997">
              <w:rPr>
                <w:rFonts w:eastAsia="MS Mincho" w:hint="eastAsia"/>
                <w:lang w:val="en-GB" w:eastAsia="ja-JP"/>
              </w:rPr>
              <w:t xml:space="preserve"> and in the case of a consortium per </w:t>
            </w:r>
            <w:r w:rsidRPr="004B0997">
              <w:rPr>
                <w:rFonts w:eastAsia="MS Mincho"/>
                <w:lang w:val="en-GB" w:eastAsia="ja-JP"/>
              </w:rPr>
              <w:t>co-applicant</w:t>
            </w:r>
            <w:r w:rsidRPr="004B0997">
              <w:rPr>
                <w:rFonts w:eastAsia="MS Mincho" w:hint="eastAsia"/>
                <w:lang w:val="en-GB" w:eastAsia="ja-JP"/>
              </w:rPr>
              <w:t xml:space="preserve">. (N.B. take into account the </w:t>
            </w:r>
            <w:r w:rsidRPr="004B0997">
              <w:rPr>
                <w:rFonts w:eastAsia="MS Mincho"/>
                <w:lang w:val="en-GB" w:eastAsia="ja-JP"/>
              </w:rPr>
              <w:t>minimum</w:t>
            </w:r>
            <w:r w:rsidRPr="004B0997">
              <w:rPr>
                <w:rFonts w:eastAsia="MS Mincho" w:hint="eastAsia"/>
                <w:lang w:val="en-GB" w:eastAsia="ja-JP"/>
              </w:rPr>
              <w:t xml:space="preserve"> and maximum grant amount</w:t>
            </w:r>
            <w:r w:rsidRPr="004B0997">
              <w:rPr>
                <w:rFonts w:eastAsia="MS Mincho"/>
                <w:lang w:val="en-GB" w:eastAsia="ja-JP"/>
              </w:rPr>
              <w:t>s</w:t>
            </w:r>
            <w:r w:rsidRPr="004B0997">
              <w:rPr>
                <w:rFonts w:eastAsia="MS Mincho" w:hint="eastAsia"/>
                <w:lang w:val="en-GB" w:eastAsia="ja-JP"/>
              </w:rPr>
              <w:t xml:space="preserve"> as </w:t>
            </w:r>
            <w:r w:rsidRPr="004B0997">
              <w:rPr>
                <w:rFonts w:eastAsia="MS Mincho"/>
                <w:lang w:val="en-GB" w:eastAsia="ja-JP"/>
              </w:rPr>
              <w:t>mentioned</w:t>
            </w:r>
            <w:r w:rsidRPr="004B0997">
              <w:rPr>
                <w:rFonts w:eastAsia="MS Mincho" w:hint="eastAsia"/>
                <w:lang w:val="en-GB" w:eastAsia="ja-JP"/>
              </w:rPr>
              <w:t xml:space="preserve"> in threshold criterion D.7. on page 24 of the policy framework).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These indicated grant amounts per programme outcomes do not need to be substantiated in this stage.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 xml:space="preserve">Use the table below and </w:t>
            </w:r>
            <w:r w:rsidRPr="004B0997">
              <w:rPr>
                <w:rFonts w:eastAsia="MS Mincho"/>
                <w:lang w:val="en-GB" w:eastAsia="ja-JP"/>
              </w:rPr>
              <w:t>adjust</w:t>
            </w:r>
            <w:r w:rsidRPr="004B0997">
              <w:rPr>
                <w:rFonts w:eastAsia="MS Mincho" w:hint="eastAsia"/>
                <w:lang w:val="en-GB" w:eastAsia="ja-JP"/>
              </w:rPr>
              <w:t>, depending on the application, the number of programme outcomes and co-applicants (in the case of a consortium)</w:t>
            </w:r>
            <w:r w:rsidRPr="004B0997">
              <w:rPr>
                <w:rFonts w:eastAsia="MS Mincho"/>
                <w:lang w:val="en-GB" w:eastAsia="ja-JP"/>
              </w:rPr>
              <w:t xml:space="preserve"> accordingly</w:t>
            </w:r>
            <w:r w:rsidRPr="004B0997">
              <w:rPr>
                <w:rFonts w:eastAsia="MS Mincho" w:hint="eastAsia"/>
                <w:lang w:val="en-GB" w:eastAsia="ja-JP"/>
              </w:rPr>
              <w:t>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 xml:space="preserve">The </w:t>
            </w:r>
            <w:r w:rsidRPr="004B0997">
              <w:rPr>
                <w:rFonts w:eastAsia="MS Mincho"/>
                <w:lang w:val="en-GB" w:eastAsia="ja-JP"/>
              </w:rPr>
              <w:t>maximum</w:t>
            </w:r>
            <w:r w:rsidRPr="004B0997">
              <w:rPr>
                <w:rFonts w:eastAsia="MS Mincho" w:hint="eastAsia"/>
                <w:lang w:val="en-GB" w:eastAsia="ja-JP"/>
              </w:rPr>
              <w:t xml:space="preserve"> grant amount</w:t>
            </w:r>
            <w:r w:rsidRPr="004B0997">
              <w:rPr>
                <w:rFonts w:eastAsia="MS Mincho"/>
                <w:lang w:val="en-GB" w:eastAsia="ja-JP"/>
              </w:rPr>
              <w:t xml:space="preserve"> requested</w:t>
            </w:r>
            <w:r w:rsidRPr="004B0997">
              <w:rPr>
                <w:rFonts w:eastAsia="MS Mincho" w:hint="eastAsia"/>
                <w:lang w:val="en-GB" w:eastAsia="ja-JP"/>
              </w:rPr>
              <w:t xml:space="preserve"> is the maximum</w:t>
            </w:r>
            <w:r w:rsidRPr="004B0997">
              <w:rPr>
                <w:rFonts w:eastAsia="MS Mincho"/>
                <w:lang w:val="en-GB" w:eastAsia="ja-JP"/>
              </w:rPr>
              <w:t xml:space="preserve"> grant</w:t>
            </w:r>
            <w:r w:rsidRPr="004B0997">
              <w:rPr>
                <w:rFonts w:eastAsia="MS Mincho" w:hint="eastAsia"/>
                <w:lang w:val="en-GB" w:eastAsia="ja-JP"/>
              </w:rPr>
              <w:t xml:space="preserve"> amount that the applicant/consortium </w:t>
            </w:r>
            <w:r w:rsidRPr="004B0997">
              <w:rPr>
                <w:rFonts w:eastAsia="MS Mincho"/>
                <w:u w:val="single"/>
                <w:lang w:val="en-GB" w:eastAsia="ja-JP"/>
              </w:rPr>
              <w:t>can</w:t>
            </w:r>
            <w:r w:rsidRPr="004B0997">
              <w:rPr>
                <w:rFonts w:eastAsia="MS Mincho"/>
                <w:lang w:val="en-GB" w:eastAsia="ja-JP"/>
              </w:rPr>
              <w:t xml:space="preserve"> be </w:t>
            </w:r>
            <w:r w:rsidRPr="004B0997">
              <w:rPr>
                <w:rFonts w:eastAsia="MS Mincho" w:hint="eastAsia"/>
                <w:lang w:val="en-GB" w:eastAsia="ja-JP"/>
              </w:rPr>
              <w:t>awarded</w:t>
            </w:r>
            <w:r w:rsidRPr="004B0997">
              <w:rPr>
                <w:rFonts w:eastAsia="MS Mincho"/>
                <w:lang w:val="en-GB" w:eastAsia="ja-JP"/>
              </w:rPr>
              <w:t xml:space="preserve">, 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 xml:space="preserve">Indicate the % of the </w:t>
            </w:r>
            <w:r w:rsidRPr="004B0997">
              <w:rPr>
                <w:rFonts w:eastAsia="MS Mincho"/>
                <w:lang w:val="en-GB" w:eastAsia="ja-JP"/>
              </w:rPr>
              <w:t xml:space="preserve">total </w:t>
            </w:r>
            <w:r w:rsidRPr="004B0997">
              <w:rPr>
                <w:rFonts w:eastAsia="MS Mincho" w:hint="eastAsia"/>
                <w:lang w:val="en-GB" w:eastAsia="ja-JP"/>
              </w:rPr>
              <w:t xml:space="preserve">requested grant amount that is expected to be </w:t>
            </w:r>
            <w:r w:rsidRPr="004B0997">
              <w:rPr>
                <w:rFonts w:eastAsia="MS Mincho"/>
                <w:lang w:val="en-GB" w:eastAsia="ja-JP"/>
              </w:rPr>
              <w:t>disbursed</w:t>
            </w:r>
            <w:r w:rsidRPr="004B0997">
              <w:rPr>
                <w:rFonts w:eastAsia="MS Mincho" w:hint="eastAsia"/>
                <w:lang w:val="en-GB" w:eastAsia="ja-JP"/>
              </w:rPr>
              <w:t xml:space="preserve"> </w:t>
            </w:r>
            <w:r w:rsidRPr="004B0997">
              <w:rPr>
                <w:rFonts w:eastAsia="MS Mincho"/>
                <w:lang w:val="en-GB" w:eastAsia="ja-JP"/>
              </w:rPr>
              <w:t>through</w:t>
            </w:r>
            <w:r w:rsidRPr="004B0997">
              <w:rPr>
                <w:rFonts w:eastAsia="MS Mincho" w:hint="eastAsia"/>
                <w:lang w:val="en-GB" w:eastAsia="ja-JP"/>
              </w:rPr>
              <w:t xml:space="preserve"> local partner organisations.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 xml:space="preserve">The applicant/consortium </w:t>
            </w:r>
            <w:r w:rsidRPr="004B0997">
              <w:rPr>
                <w:rFonts w:eastAsia="MS Mincho"/>
                <w:lang w:val="en-GB" w:eastAsia="ja-JP"/>
              </w:rPr>
              <w:t>indicates</w:t>
            </w:r>
            <w:r w:rsidRPr="004B0997">
              <w:rPr>
                <w:rFonts w:eastAsia="MS Mincho" w:hint="eastAsia"/>
                <w:lang w:val="en-GB" w:eastAsia="ja-JP"/>
              </w:rPr>
              <w:t xml:space="preserve"> the requ</w:t>
            </w:r>
            <w:r w:rsidRPr="004B0997">
              <w:rPr>
                <w:rFonts w:eastAsia="MS Mincho"/>
                <w:lang w:val="en-GB" w:eastAsia="ja-JP"/>
              </w:rPr>
              <w:t>ested</w:t>
            </w:r>
            <w:r w:rsidRPr="004B0997">
              <w:rPr>
                <w:rFonts w:eastAsia="MS Mincho" w:hint="eastAsia"/>
                <w:lang w:val="en-GB" w:eastAsia="ja-JP"/>
              </w:rPr>
              <w:t xml:space="preserve"> duration with a minimum of 36 and a maximum of 60 months.</w:t>
            </w:r>
          </w:p>
          <w:p w:rsidR="004B0997" w:rsidRPr="004B0997" w:rsidRDefault="004B0997" w:rsidP="004B0997">
            <w:pPr>
              <w:numPr>
                <w:ilvl w:val="0"/>
                <w:numId w:val="1"/>
              </w:numPr>
              <w:spacing w:line="276" w:lineRule="auto"/>
              <w:contextualSpacing/>
              <w:rPr>
                <w:rFonts w:eastAsia="MS Mincho"/>
                <w:lang w:val="en-GB" w:eastAsia="ja-JP"/>
              </w:rPr>
            </w:pPr>
            <w:r w:rsidRPr="004B0997">
              <w:rPr>
                <w:rFonts w:eastAsia="MS Mincho" w:hint="eastAsia"/>
                <w:lang w:val="en-GB" w:eastAsia="ja-JP"/>
              </w:rPr>
              <w:t>The applicant/consortium indicate</w:t>
            </w:r>
            <w:r w:rsidRPr="004B0997">
              <w:rPr>
                <w:rFonts w:eastAsia="MS Mincho"/>
                <w:lang w:val="en-GB" w:eastAsia="ja-JP"/>
              </w:rPr>
              <w:t>s</w:t>
            </w:r>
            <w:r w:rsidRPr="004B0997">
              <w:rPr>
                <w:rFonts w:eastAsia="MS Mincho" w:hint="eastAsia"/>
                <w:lang w:val="en-GB" w:eastAsia="ja-JP"/>
              </w:rPr>
              <w:t xml:space="preserve"> </w:t>
            </w:r>
            <w:r w:rsidRPr="004B0997">
              <w:rPr>
                <w:rFonts w:eastAsia="MS Mincho"/>
                <w:lang w:val="en-GB" w:eastAsia="ja-JP"/>
              </w:rPr>
              <w:t>a</w:t>
            </w:r>
            <w:r w:rsidRPr="004B0997">
              <w:rPr>
                <w:rFonts w:eastAsia="MS Mincho" w:hint="eastAsia"/>
                <w:lang w:val="en-GB" w:eastAsia="ja-JP"/>
              </w:rPr>
              <w:t xml:space="preserve"> requ</w:t>
            </w:r>
            <w:r w:rsidRPr="004B0997">
              <w:rPr>
                <w:rFonts w:eastAsia="MS Mincho"/>
                <w:lang w:val="en-GB" w:eastAsia="ja-JP"/>
              </w:rPr>
              <w:t>ested</w:t>
            </w:r>
            <w:r w:rsidRPr="004B0997">
              <w:rPr>
                <w:rFonts w:eastAsia="MS Mincho" w:hint="eastAsia"/>
                <w:lang w:val="en-GB" w:eastAsia="ja-JP"/>
              </w:rPr>
              <w:t xml:space="preserve"> starting date </w:t>
            </w:r>
            <w:r w:rsidRPr="004B0997">
              <w:rPr>
                <w:rFonts w:eastAsia="MS Mincho"/>
                <w:lang w:val="en-GB" w:eastAsia="ja-JP"/>
              </w:rPr>
              <w:t xml:space="preserve">between </w:t>
            </w:r>
            <w:r w:rsidRPr="004B0997">
              <w:rPr>
                <w:rFonts w:eastAsia="MS Mincho" w:hint="eastAsia"/>
                <w:lang w:val="en-GB" w:eastAsia="ja-JP"/>
              </w:rPr>
              <w:t>1 September 2016 and 1 January 2017</w:t>
            </w:r>
            <w:r w:rsidRPr="004B0997">
              <w:rPr>
                <w:rFonts w:eastAsia="MS Mincho"/>
                <w:lang w:val="en-GB" w:eastAsia="ja-JP"/>
              </w:rPr>
              <w:t xml:space="preserve"> and a requested end date that is no later than 31 December 2021</w:t>
            </w:r>
            <w:r w:rsidRPr="004B0997">
              <w:rPr>
                <w:rFonts w:eastAsia="MS Mincho" w:hint="eastAsia"/>
                <w:lang w:val="en-GB" w:eastAsia="ja-JP"/>
              </w:rPr>
              <w:t>.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/>
          <w:tbl>
            <w:tblPr>
              <w:tblStyle w:val="MediumGrid3-Accent5"/>
              <w:tblW w:w="0" w:type="auto"/>
              <w:tblLook w:val="04A0" w:firstRow="1" w:lastRow="0" w:firstColumn="1" w:lastColumn="0" w:noHBand="0" w:noVBand="1"/>
            </w:tblPr>
            <w:tblGrid>
              <w:gridCol w:w="2068"/>
              <w:gridCol w:w="2548"/>
              <w:gridCol w:w="2065"/>
              <w:gridCol w:w="2065"/>
              <w:gridCol w:w="2065"/>
            </w:tblGrid>
            <w:tr w:rsidR="004B0997" w:rsidRPr="004B0997" w:rsidTr="00C10D01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068" w:type="dxa"/>
                </w:tcPr>
                <w:p w:rsidR="004B0997" w:rsidRPr="004B0997" w:rsidRDefault="004B0997" w:rsidP="004B0997">
                  <w:pPr>
                    <w:spacing w:line="360" w:lineRule="auto"/>
                    <w:rPr>
                      <w:szCs w:val="18"/>
                    </w:rPr>
                  </w:pPr>
                </w:p>
              </w:tc>
              <w:tc>
                <w:tcPr>
                  <w:tcW w:w="2548" w:type="dxa"/>
                </w:tcPr>
                <w:p w:rsidR="004B0997" w:rsidRPr="004B0997" w:rsidRDefault="004B0997" w:rsidP="004B0997">
                  <w:pPr>
                    <w:spacing w:line="36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  <w:lang w:val="nl-NL" w:eastAsia="ja-JP"/>
                    </w:rPr>
                  </w:pPr>
                  <w:r w:rsidRPr="004B0997">
                    <w:rPr>
                      <w:rFonts w:hint="eastAsia"/>
                      <w:szCs w:val="18"/>
                      <w:lang w:val="nl-NL" w:eastAsia="ja-JP"/>
                    </w:rPr>
                    <w:t>Applicant</w:t>
                  </w:r>
                  <w:r w:rsidRPr="004B0997">
                    <w:rPr>
                      <w:szCs w:val="18"/>
                      <w:lang w:val="nl-NL"/>
                    </w:rPr>
                    <w:t>/</w:t>
                  </w:r>
                  <w:r w:rsidRPr="004B0997">
                    <w:rPr>
                      <w:rFonts w:hint="eastAsia"/>
                      <w:szCs w:val="18"/>
                      <w:lang w:val="nl-NL" w:eastAsia="ja-JP"/>
                    </w:rPr>
                    <w:t>lead party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rFonts w:hint="eastAsia"/>
                      <w:szCs w:val="18"/>
                      <w:lang w:eastAsia="ja-JP"/>
                    </w:rPr>
                    <w:t>Co-applicant</w:t>
                  </w:r>
                  <w:r w:rsidRPr="004B0997">
                    <w:rPr>
                      <w:szCs w:val="18"/>
                    </w:rPr>
                    <w:t xml:space="preserve"> 1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rFonts w:hint="eastAsia"/>
                      <w:szCs w:val="18"/>
                      <w:lang w:eastAsia="ja-JP"/>
                    </w:rPr>
                    <w:t>Co-applicant</w:t>
                  </w:r>
                  <w:r w:rsidRPr="004B0997">
                    <w:rPr>
                      <w:szCs w:val="18"/>
                    </w:rPr>
                    <w:t xml:space="preserve"> 2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Total</w:t>
                  </w:r>
                </w:p>
              </w:tc>
            </w:tr>
            <w:tr w:rsidR="004B0997" w:rsidRPr="004B0997" w:rsidTr="00C10D01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068" w:type="dxa"/>
                </w:tcPr>
                <w:p w:rsidR="004B0997" w:rsidRPr="004B0997" w:rsidRDefault="004B0997" w:rsidP="004B0997">
                  <w:pPr>
                    <w:spacing w:line="360" w:lineRule="auto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Outcome 1</w:t>
                  </w:r>
                </w:p>
              </w:tc>
              <w:tc>
                <w:tcPr>
                  <w:tcW w:w="2548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Cs w:val="18"/>
                      <w:lang w:val="nl-NL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Cs w:val="18"/>
                      <w:lang w:val="nl-NL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</w:tr>
            <w:tr w:rsidR="004B0997" w:rsidRPr="004B0997" w:rsidTr="00C10D01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068" w:type="dxa"/>
                </w:tcPr>
                <w:p w:rsidR="004B0997" w:rsidRPr="004B0997" w:rsidRDefault="004B0997" w:rsidP="004B0997">
                  <w:pPr>
                    <w:spacing w:line="360" w:lineRule="auto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Outcome 2</w:t>
                  </w:r>
                </w:p>
              </w:tc>
              <w:tc>
                <w:tcPr>
                  <w:tcW w:w="2548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</w:tr>
            <w:tr w:rsidR="004B0997" w:rsidRPr="004B0997" w:rsidTr="00C10D01">
              <w:trPr>
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068" w:type="dxa"/>
                </w:tcPr>
                <w:p w:rsidR="004B0997" w:rsidRPr="004B0997" w:rsidRDefault="004B0997" w:rsidP="004B0997">
                  <w:pPr>
                    <w:spacing w:line="360" w:lineRule="auto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Outcome 3</w:t>
                  </w:r>
                </w:p>
              </w:tc>
              <w:tc>
                <w:tcPr>
                  <w:tcW w:w="2548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</w:tr>
            <w:tr w:rsidR="004B0997" w:rsidRPr="004B0997" w:rsidTr="00C10D01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2068" w:type="dxa"/>
                </w:tcPr>
                <w:p w:rsidR="004B0997" w:rsidRPr="004B0997" w:rsidRDefault="004B0997" w:rsidP="004B0997">
                  <w:pPr>
                    <w:spacing w:line="360" w:lineRule="auto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Total</w:t>
                  </w:r>
                </w:p>
              </w:tc>
              <w:tc>
                <w:tcPr>
                  <w:tcW w:w="2548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  <w:r w:rsidRPr="004B0997" w:rsidDel="00BD2532">
                    <w:rPr>
                      <w:szCs w:val="18"/>
                    </w:rPr>
                    <w:t xml:space="preserve"> </w:t>
                  </w:r>
                </w:p>
              </w:tc>
              <w:tc>
                <w:tcPr>
                  <w:tcW w:w="2065" w:type="dxa"/>
                </w:tcPr>
                <w:p w:rsidR="004B0997" w:rsidRPr="004B0997" w:rsidRDefault="004B0997" w:rsidP="004B0997">
                  <w:pPr>
                    <w:spacing w:line="360" w:lineRule="auto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szCs w:val="18"/>
                    </w:rPr>
                  </w:pPr>
                  <w:r w:rsidRPr="004B0997">
                    <w:rPr>
                      <w:szCs w:val="18"/>
                    </w:rPr>
                    <w:t>Min – max €</w:t>
                  </w:r>
                </w:p>
              </w:tc>
            </w:tr>
          </w:tbl>
          <w:p w:rsidR="004B0997" w:rsidRPr="004B0997" w:rsidRDefault="004B0997" w:rsidP="004B0997">
            <w:pPr>
              <w:spacing w:line="276" w:lineRule="auto"/>
              <w:rPr>
                <w:rFonts w:eastAsia="MS Mincho"/>
                <w:lang w:val="en-GB" w:eastAsia="ja-JP"/>
              </w:rPr>
            </w:pP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lang w:eastAsia="ja-JP"/>
              </w:rPr>
            </w:pPr>
            <w:r w:rsidRPr="004B0997">
              <w:rPr>
                <w:rFonts w:eastAsia="MS Mincho" w:hint="eastAsia"/>
                <w:lang w:eastAsia="ja-JP"/>
              </w:rPr>
              <w:t xml:space="preserve">% </w:t>
            </w:r>
            <w:r w:rsidRPr="004B0997">
              <w:rPr>
                <w:rFonts w:eastAsia="MS Mincho"/>
                <w:lang w:eastAsia="ja-JP"/>
              </w:rPr>
              <w:t xml:space="preserve">disbursed </w:t>
            </w:r>
            <w:r w:rsidRPr="004B0997">
              <w:rPr>
                <w:rFonts w:eastAsia="MS Mincho" w:hint="eastAsia"/>
                <w:lang w:eastAsia="ja-JP"/>
              </w:rPr>
              <w:t>via partner organisations</w:t>
            </w:r>
            <w:r w:rsidRPr="004B0997">
              <w:rPr>
                <w:rFonts w:eastAsia="MS Mincho"/>
                <w:lang w:eastAsia="ja-JP"/>
              </w:rPr>
              <w:t>: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lang w:eastAsia="ja-JP"/>
              </w:rPr>
            </w:pPr>
            <w:r w:rsidRPr="004B0997">
              <w:rPr>
                <w:rFonts w:eastAsia="MS Mincho" w:hint="eastAsia"/>
                <w:lang w:eastAsia="ja-JP"/>
              </w:rPr>
              <w:t>Duration in months:</w:t>
            </w:r>
          </w:p>
        </w:tc>
      </w:tr>
      <w:tr w:rsidR="004B0997" w:rsidRPr="004B0997" w:rsidTr="00C10D01">
        <w:tc>
          <w:tcPr>
            <w:tcW w:w="13100" w:type="dxa"/>
          </w:tcPr>
          <w:p w:rsidR="004B0997" w:rsidRPr="004B0997" w:rsidRDefault="004B0997" w:rsidP="004B0997">
            <w:pPr>
              <w:spacing w:line="360" w:lineRule="auto"/>
              <w:rPr>
                <w:rFonts w:eastAsia="MS Mincho"/>
                <w:lang w:eastAsia="ja-JP"/>
              </w:rPr>
            </w:pPr>
            <w:r w:rsidRPr="004B0997">
              <w:rPr>
                <w:rFonts w:eastAsia="MS Mincho" w:hint="eastAsia"/>
                <w:lang w:eastAsia="ja-JP"/>
              </w:rPr>
              <w:t>Requ</w:t>
            </w:r>
            <w:r w:rsidRPr="004B0997">
              <w:rPr>
                <w:rFonts w:eastAsia="MS Mincho"/>
                <w:lang w:eastAsia="ja-JP"/>
              </w:rPr>
              <w:t>ested</w:t>
            </w:r>
            <w:r w:rsidRPr="004B0997">
              <w:rPr>
                <w:rFonts w:eastAsia="MS Mincho" w:hint="eastAsia"/>
                <w:lang w:eastAsia="ja-JP"/>
              </w:rPr>
              <w:t xml:space="preserve"> starting date:</w:t>
            </w:r>
          </w:p>
        </w:tc>
      </w:tr>
    </w:tbl>
    <w:p w:rsidR="004B0997" w:rsidRPr="004B0997" w:rsidRDefault="004B0997" w:rsidP="004B0997">
      <w:pPr>
        <w:rPr>
          <w:rFonts w:eastAsia="MS Mincho"/>
          <w:lang w:val="en-GB" w:eastAsia="ja-JP"/>
        </w:rPr>
      </w:pPr>
    </w:p>
    <w:p w:rsidR="00D309B7" w:rsidRDefault="00D309B7">
      <w:bookmarkStart w:id="0" w:name="_GoBack"/>
      <w:bookmarkEnd w:id="0"/>
    </w:p>
    <w:sectPr w:rsidR="00D309B7" w:rsidSect="004F6462">
      <w:footerReference w:type="default" r:id="rId8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0997" w:rsidRDefault="004B0997" w:rsidP="004B0997">
      <w:pPr>
        <w:spacing w:after="0"/>
      </w:pPr>
      <w:r>
        <w:separator/>
      </w:r>
    </w:p>
  </w:endnote>
  <w:endnote w:type="continuationSeparator" w:id="0">
    <w:p w:rsidR="004B0997" w:rsidRDefault="004B0997" w:rsidP="004B099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3367245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D43A3" w:rsidRDefault="004B099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D43A3" w:rsidRDefault="004B099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0997" w:rsidRDefault="004B0997" w:rsidP="004B0997">
      <w:pPr>
        <w:spacing w:after="0"/>
      </w:pPr>
      <w:r>
        <w:separator/>
      </w:r>
    </w:p>
  </w:footnote>
  <w:footnote w:type="continuationSeparator" w:id="0">
    <w:p w:rsidR="004B0997" w:rsidRDefault="004B0997" w:rsidP="004B0997">
      <w:pPr>
        <w:spacing w:after="0"/>
      </w:pPr>
      <w:r>
        <w:continuationSeparator/>
      </w:r>
    </w:p>
  </w:footnote>
  <w:footnote w:id="1">
    <w:p w:rsidR="004B0997" w:rsidRPr="009602A5" w:rsidRDefault="004B0997" w:rsidP="004B0997">
      <w:pPr>
        <w:pStyle w:val="FootnoteText"/>
        <w:rPr>
          <w:rFonts w:eastAsia="MS Mincho"/>
          <w:sz w:val="14"/>
          <w:szCs w:val="14"/>
          <w:lang w:val="en-GB" w:eastAsia="ja-JP"/>
        </w:rPr>
      </w:pPr>
      <w:r w:rsidRPr="009602A5">
        <w:rPr>
          <w:rStyle w:val="FootnoteReference"/>
          <w:sz w:val="14"/>
          <w:szCs w:val="14"/>
          <w:lang w:val="en-GB"/>
        </w:rPr>
        <w:footnoteRef/>
      </w:r>
      <w:r w:rsidRPr="009602A5">
        <w:rPr>
          <w:sz w:val="14"/>
          <w:szCs w:val="14"/>
          <w:lang w:val="en-GB"/>
        </w:rPr>
        <w:t xml:space="preserve"> </w:t>
      </w:r>
      <w:r>
        <w:rPr>
          <w:rFonts w:eastAsia="MS Mincho" w:hint="eastAsia"/>
          <w:sz w:val="14"/>
          <w:szCs w:val="14"/>
          <w:lang w:val="en-GB" w:eastAsia="ja-JP"/>
        </w:rPr>
        <w:t>Programme o</w:t>
      </w:r>
      <w:r w:rsidRPr="009602A5">
        <w:rPr>
          <w:rFonts w:eastAsia="MS Mincho"/>
          <w:sz w:val="14"/>
          <w:szCs w:val="14"/>
          <w:lang w:val="en-GB" w:eastAsia="ja-JP"/>
        </w:rPr>
        <w:t>utcomes are defined as: the middle-term effects or consequences of program</w:t>
      </w:r>
      <w:r>
        <w:rPr>
          <w:rFonts w:eastAsia="MS Mincho" w:hint="eastAsia"/>
          <w:sz w:val="14"/>
          <w:szCs w:val="14"/>
          <w:lang w:val="en-GB" w:eastAsia="ja-JP"/>
        </w:rPr>
        <w:t>me</w:t>
      </w:r>
      <w:r w:rsidRPr="009602A5">
        <w:rPr>
          <w:rFonts w:eastAsia="MS Mincho"/>
          <w:sz w:val="14"/>
          <w:szCs w:val="14"/>
          <w:lang w:val="en-GB" w:eastAsia="ja-JP"/>
        </w:rPr>
        <w:t xml:space="preserve"> outputs on beneficiaries of the program</w:t>
      </w:r>
      <w:r>
        <w:rPr>
          <w:rFonts w:eastAsia="MS Mincho" w:hint="eastAsia"/>
          <w:sz w:val="14"/>
          <w:szCs w:val="14"/>
          <w:lang w:val="en-GB" w:eastAsia="ja-JP"/>
        </w:rPr>
        <w:t>me</w:t>
      </w:r>
      <w:r w:rsidRPr="009602A5">
        <w:rPr>
          <w:rFonts w:eastAsia="MS Mincho"/>
          <w:sz w:val="14"/>
          <w:szCs w:val="14"/>
          <w:lang w:val="en-GB" w:eastAsia="ja-JP"/>
        </w:rPr>
        <w:t>. This may mean: their reactions on</w:t>
      </w:r>
      <w:r>
        <w:rPr>
          <w:rFonts w:eastAsia="MS Mincho" w:hint="eastAsia"/>
          <w:sz w:val="14"/>
          <w:szCs w:val="14"/>
          <w:lang w:val="en-GB" w:eastAsia="ja-JP"/>
        </w:rPr>
        <w:t xml:space="preserve"> and</w:t>
      </w:r>
      <w:r w:rsidRPr="009602A5">
        <w:rPr>
          <w:rFonts w:eastAsia="MS Mincho"/>
          <w:sz w:val="14"/>
          <w:szCs w:val="14"/>
          <w:lang w:val="en-GB" w:eastAsia="ja-JP"/>
        </w:rPr>
        <w:t xml:space="preserve"> satisfaction </w:t>
      </w:r>
      <w:r w:rsidRPr="009602A5">
        <w:rPr>
          <w:rFonts w:eastAsia="MS Mincho" w:hint="eastAsia"/>
          <w:sz w:val="14"/>
          <w:szCs w:val="14"/>
          <w:lang w:val="en-GB" w:eastAsia="ja-JP"/>
        </w:rPr>
        <w:t>with</w:t>
      </w:r>
      <w:r w:rsidRPr="009602A5">
        <w:rPr>
          <w:rFonts w:eastAsia="MS Mincho"/>
          <w:sz w:val="14"/>
          <w:szCs w:val="14"/>
          <w:lang w:val="en-GB" w:eastAsia="ja-JP"/>
        </w:rPr>
        <w:t xml:space="preserve"> products or services and behavioural or other changes on short- and </w:t>
      </w:r>
      <w:r w:rsidRPr="009602A5">
        <w:rPr>
          <w:rFonts w:eastAsia="MS Mincho" w:hint="eastAsia"/>
          <w:sz w:val="14"/>
          <w:szCs w:val="14"/>
          <w:lang w:val="en-GB" w:eastAsia="ja-JP"/>
        </w:rPr>
        <w:t>medium</w:t>
      </w:r>
      <w:r w:rsidRPr="009602A5">
        <w:rPr>
          <w:rFonts w:eastAsia="MS Mincho"/>
          <w:sz w:val="14"/>
          <w:szCs w:val="14"/>
          <w:lang w:val="en-GB" w:eastAsia="ja-JP"/>
        </w:rPr>
        <w:t>-term that take p</w:t>
      </w:r>
      <w:r>
        <w:rPr>
          <w:rFonts w:eastAsia="MS Mincho"/>
          <w:sz w:val="14"/>
          <w:szCs w:val="14"/>
          <w:lang w:val="en-GB" w:eastAsia="ja-JP"/>
        </w:rPr>
        <w:t>lace</w:t>
      </w:r>
      <w:r w:rsidRPr="009602A5">
        <w:rPr>
          <w:rFonts w:eastAsia="MS Mincho"/>
          <w:sz w:val="14"/>
          <w:szCs w:val="14"/>
          <w:lang w:val="en-GB" w:eastAsia="ja-JP"/>
        </w:rPr>
        <w:t xml:space="preserve"> </w:t>
      </w:r>
      <w:r>
        <w:rPr>
          <w:rFonts w:eastAsia="MS Mincho"/>
          <w:sz w:val="14"/>
          <w:szCs w:val="14"/>
          <w:lang w:val="en-GB" w:eastAsia="ja-JP"/>
        </w:rPr>
        <w:t>in</w:t>
      </w:r>
      <w:r w:rsidRPr="009602A5">
        <w:rPr>
          <w:rFonts w:eastAsia="MS Mincho"/>
          <w:sz w:val="14"/>
          <w:szCs w:val="14"/>
          <w:lang w:val="en-GB" w:eastAsia="ja-JP"/>
        </w:rPr>
        <w:t xml:space="preserve"> the target group. Examples of program</w:t>
      </w:r>
      <w:r>
        <w:rPr>
          <w:rFonts w:eastAsia="MS Mincho" w:hint="eastAsia"/>
          <w:sz w:val="14"/>
          <w:szCs w:val="14"/>
          <w:lang w:val="en-GB" w:eastAsia="ja-JP"/>
        </w:rPr>
        <w:t>me</w:t>
      </w:r>
      <w:r w:rsidRPr="009602A5">
        <w:rPr>
          <w:rFonts w:eastAsia="MS Mincho"/>
          <w:sz w:val="14"/>
          <w:szCs w:val="14"/>
          <w:lang w:val="en-GB" w:eastAsia="ja-JP"/>
        </w:rPr>
        <w:t xml:space="preserve"> outcomes are: the percentage of the target group that indicates to have more</w:t>
      </w:r>
      <w:r>
        <w:rPr>
          <w:rFonts w:eastAsia="MS Mincho"/>
          <w:sz w:val="14"/>
          <w:szCs w:val="14"/>
          <w:lang w:val="en-GB" w:eastAsia="ja-JP"/>
        </w:rPr>
        <w:t xml:space="preserve"> trust</w:t>
      </w:r>
      <w:r w:rsidRPr="009602A5">
        <w:rPr>
          <w:rFonts w:eastAsia="MS Mincho"/>
          <w:sz w:val="14"/>
          <w:szCs w:val="14"/>
          <w:lang w:val="en-GB" w:eastAsia="ja-JP"/>
        </w:rPr>
        <w:t xml:space="preserve"> in formal </w:t>
      </w:r>
      <w:r w:rsidRPr="009602A5">
        <w:rPr>
          <w:rFonts w:eastAsia="MS Mincho" w:hint="eastAsia"/>
          <w:sz w:val="14"/>
          <w:szCs w:val="14"/>
          <w:lang w:val="en-GB" w:eastAsia="ja-JP"/>
        </w:rPr>
        <w:t>rule of law</w:t>
      </w:r>
      <w:r w:rsidRPr="009602A5">
        <w:rPr>
          <w:rFonts w:eastAsia="MS Mincho"/>
          <w:sz w:val="14"/>
          <w:szCs w:val="14"/>
          <w:lang w:val="en-GB" w:eastAsia="ja-JP"/>
        </w:rPr>
        <w:t xml:space="preserve"> or the percentage of the target group that is able to get a job after participating in</w:t>
      </w:r>
      <w:r>
        <w:rPr>
          <w:rFonts w:eastAsia="MS Mincho"/>
          <w:sz w:val="14"/>
          <w:szCs w:val="14"/>
          <w:lang w:val="en-GB" w:eastAsia="ja-JP"/>
        </w:rPr>
        <w:t xml:space="preserve"> job</w:t>
      </w:r>
      <w:r w:rsidRPr="009602A5">
        <w:rPr>
          <w:rFonts w:eastAsia="MS Mincho"/>
          <w:sz w:val="14"/>
          <w:szCs w:val="14"/>
          <w:lang w:val="en-GB" w:eastAsia="ja-JP"/>
        </w:rPr>
        <w:t xml:space="preserve"> interview training. The time planning is made in such a way that the outcomes of the project can be achieved within the duration of the project.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793987"/>
    <w:multiLevelType w:val="hybridMultilevel"/>
    <w:tmpl w:val="40009EDE"/>
    <w:lvl w:ilvl="0" w:tplc="5298FD9C">
      <w:start w:val="1"/>
      <w:numFmt w:val="bullet"/>
      <w:lvlText w:val="o"/>
      <w:lvlJc w:val="left"/>
      <w:pPr>
        <w:ind w:left="360" w:hanging="360"/>
      </w:pPr>
      <w:rPr>
        <w:rFonts w:ascii="Verdana" w:hAnsi="Verdana" w:cs="Courier New" w:hint="default"/>
        <w:sz w:val="32"/>
        <w:szCs w:val="32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73A19FE"/>
    <w:multiLevelType w:val="hybridMultilevel"/>
    <w:tmpl w:val="9FD2B0C8"/>
    <w:lvl w:ilvl="0" w:tplc="5298FD9C">
      <w:start w:val="1"/>
      <w:numFmt w:val="bullet"/>
      <w:lvlText w:val="o"/>
      <w:lvlJc w:val="left"/>
      <w:pPr>
        <w:ind w:left="360" w:hanging="360"/>
      </w:pPr>
      <w:rPr>
        <w:rFonts w:ascii="Verdana" w:hAnsi="Verdana" w:cs="Courier New" w:hint="default"/>
        <w:sz w:val="32"/>
        <w:szCs w:val="32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56339B"/>
    <w:multiLevelType w:val="hybridMultilevel"/>
    <w:tmpl w:val="F320DB88"/>
    <w:lvl w:ilvl="0" w:tplc="5298FD9C">
      <w:start w:val="1"/>
      <w:numFmt w:val="bullet"/>
      <w:lvlText w:val="o"/>
      <w:lvlJc w:val="left"/>
      <w:pPr>
        <w:ind w:left="360" w:hanging="360"/>
      </w:pPr>
      <w:rPr>
        <w:rFonts w:ascii="Verdana" w:hAnsi="Verdana" w:cs="Courier New" w:hint="default"/>
        <w:sz w:val="32"/>
        <w:szCs w:val="32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CBE0B1C"/>
    <w:multiLevelType w:val="hybridMultilevel"/>
    <w:tmpl w:val="DE8C2082"/>
    <w:lvl w:ilvl="0" w:tplc="802CA9AC">
      <w:start w:val="3"/>
      <w:numFmt w:val="bullet"/>
      <w:lvlText w:val="-"/>
      <w:lvlJc w:val="left"/>
      <w:pPr>
        <w:ind w:left="360" w:hanging="360"/>
      </w:pPr>
      <w:rPr>
        <w:rFonts w:ascii="Verdana" w:eastAsia="MS Mincho" w:hAnsi="Verdana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DC6DE9"/>
    <w:multiLevelType w:val="hybridMultilevel"/>
    <w:tmpl w:val="A8DCA09A"/>
    <w:lvl w:ilvl="0" w:tplc="5298FD9C">
      <w:start w:val="1"/>
      <w:numFmt w:val="bullet"/>
      <w:lvlText w:val="o"/>
      <w:lvlJc w:val="left"/>
      <w:pPr>
        <w:ind w:left="360" w:hanging="360"/>
      </w:pPr>
      <w:rPr>
        <w:rFonts w:ascii="Verdana" w:hAnsi="Verdana" w:cs="Courier New" w:hint="default"/>
        <w:sz w:val="32"/>
        <w:szCs w:val="32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5C962840"/>
    <w:multiLevelType w:val="hybridMultilevel"/>
    <w:tmpl w:val="B5447618"/>
    <w:lvl w:ilvl="0" w:tplc="0413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7C274816"/>
    <w:multiLevelType w:val="hybridMultilevel"/>
    <w:tmpl w:val="70E6A108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5"/>
  </w:num>
  <w:num w:numId="5">
    <w:abstractNumId w:val="1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997"/>
    <w:rsid w:val="004B0997"/>
    <w:rsid w:val="00D30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EastAsia" w:hAnsi="Verdana" w:cstheme="minorBidi"/>
        <w:sz w:val="18"/>
        <w:szCs w:val="22"/>
        <w:lang w:val="en-US" w:eastAsia="zh-CN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B0997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4B0997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B099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B0997"/>
    <w:rPr>
      <w:vertAlign w:val="superscript"/>
    </w:rPr>
  </w:style>
  <w:style w:type="table" w:styleId="MediumGrid3-Accent5">
    <w:name w:val="Medium Grid 3 Accent 5"/>
    <w:basedOn w:val="TableNormal"/>
    <w:uiPriority w:val="69"/>
    <w:rsid w:val="004B0997"/>
    <w:pPr>
      <w:spacing w:after="0"/>
    </w:pPr>
    <w:rPr>
      <w:rFonts w:eastAsia="MS Mincho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styleId="Footer">
    <w:name w:val="footer"/>
    <w:basedOn w:val="Normal"/>
    <w:link w:val="FooterChar"/>
    <w:uiPriority w:val="99"/>
    <w:unhideWhenUsed/>
    <w:rsid w:val="004B0997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B09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EastAsia" w:hAnsi="Verdana" w:cstheme="minorBidi"/>
        <w:sz w:val="18"/>
        <w:szCs w:val="22"/>
        <w:lang w:val="en-US" w:eastAsia="zh-CN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B0997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4B0997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B099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B0997"/>
    <w:rPr>
      <w:vertAlign w:val="superscript"/>
    </w:rPr>
  </w:style>
  <w:style w:type="table" w:styleId="MediumGrid3-Accent5">
    <w:name w:val="Medium Grid 3 Accent 5"/>
    <w:basedOn w:val="TableNormal"/>
    <w:uiPriority w:val="69"/>
    <w:rsid w:val="004B0997"/>
    <w:pPr>
      <w:spacing w:after="0"/>
    </w:pPr>
    <w:rPr>
      <w:rFonts w:eastAsia="MS Mincho"/>
      <w:lang w:eastAsia="en-US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styleId="Footer">
    <w:name w:val="footer"/>
    <w:basedOn w:val="Normal"/>
    <w:link w:val="FooterChar"/>
    <w:uiPriority w:val="99"/>
    <w:unhideWhenUsed/>
    <w:rsid w:val="004B0997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B09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599DA094</Template>
  <TotalTime>1</TotalTime>
  <Pages>12</Pages>
  <Words>1620</Words>
  <Characters>8912</Characters>
  <Application>Microsoft Office Word</Application>
  <DocSecurity>0</DocSecurity>
  <Lines>74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Ministerie van Buitenlandse Zaken</Company>
  <LinksUpToDate>false</LinksUpToDate>
  <CharactersWithSpaces>10511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 Belderbos</dc:creator>
  <cp:lastModifiedBy>Marcel Belderbos</cp:lastModifiedBy>
  <cp:revision>1</cp:revision>
  <dcterms:created xsi:type="dcterms:W3CDTF">2016-01-13T14:26:00Z</dcterms:created>
  <dcterms:modified xsi:type="dcterms:W3CDTF">2016-01-13T14:27:00Z</dcterms:modified>
</cp:coreProperties>
</file>